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r w:rsidRPr="00B97D13">
        <w:rPr>
          <w:rFonts w:ascii="Verdana" w:hAnsi="Verdana"/>
          <w:b/>
          <w:bCs/>
        </w:rPr>
        <w:t>a.s. 202</w:t>
      </w:r>
      <w:r w:rsidR="00BB3F39">
        <w:rPr>
          <w:rFonts w:ascii="Verdana" w:hAnsi="Verdana"/>
          <w:b/>
          <w:bCs/>
        </w:rPr>
        <w:t>2</w:t>
      </w:r>
      <w:r w:rsidRPr="00B97D13">
        <w:rPr>
          <w:rFonts w:ascii="Verdana" w:hAnsi="Verdana"/>
          <w:b/>
          <w:bCs/>
        </w:rPr>
        <w:t>/2</w:t>
      </w:r>
      <w:r w:rsidR="00BB3F39">
        <w:rPr>
          <w:rFonts w:ascii="Verdana" w:hAnsi="Verdana"/>
          <w:b/>
          <w:bCs/>
        </w:rPr>
        <w:t>3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B3F39" w:rsidRDefault="00B376EB" w:rsidP="00B376EB">
      <w:pPr>
        <w:rPr>
          <w:rFonts w:asciiTheme="minorHAnsi" w:hAnsiTheme="minorHAnsi" w:cstheme="minorHAnsi"/>
          <w:sz w:val="40"/>
          <w:szCs w:val="40"/>
        </w:rPr>
      </w:pPr>
      <w:r w:rsidRPr="00BB3F39">
        <w:rPr>
          <w:rFonts w:asciiTheme="minorHAnsi" w:hAnsiTheme="minorHAnsi" w:cstheme="minorHAnsi"/>
          <w:b/>
          <w:sz w:val="40"/>
          <w:szCs w:val="40"/>
        </w:rPr>
        <w:t>CDC</w:t>
      </w:r>
      <w:r w:rsidR="00BB3F39" w:rsidRPr="00BB3F39">
        <w:rPr>
          <w:rFonts w:asciiTheme="minorHAnsi" w:hAnsiTheme="minorHAnsi" w:cstheme="minorHAnsi"/>
          <w:b/>
          <w:sz w:val="40"/>
          <w:szCs w:val="40"/>
        </w:rPr>
        <w:t xml:space="preserve"> chiusi/</w:t>
      </w:r>
      <w:r w:rsidR="00BB3F39" w:rsidRPr="00BB3F39">
        <w:rPr>
          <w:rFonts w:asciiTheme="minorHAnsi" w:hAnsiTheme="minorHAnsi" w:cstheme="minorHAnsi"/>
          <w:b/>
          <w:sz w:val="28"/>
          <w:szCs w:val="28"/>
        </w:rPr>
        <w:t>GLHO</w:t>
      </w:r>
      <w:r w:rsidRPr="00BB3F39">
        <w:rPr>
          <w:rFonts w:asciiTheme="minorHAnsi" w:hAnsiTheme="minorHAnsi" w:cstheme="minorHAnsi"/>
          <w:sz w:val="40"/>
          <w:szCs w:val="40"/>
        </w:rPr>
        <w:t xml:space="preserve">     </w:t>
      </w:r>
      <w:r w:rsidRPr="00BB3F39">
        <w:rPr>
          <w:rFonts w:asciiTheme="minorHAnsi" w:hAnsiTheme="minorHAnsi" w:cstheme="minorHAnsi"/>
          <w:b/>
          <w:sz w:val="40"/>
          <w:szCs w:val="40"/>
        </w:rPr>
        <w:t>N.</w:t>
      </w:r>
      <w:r w:rsidRPr="00BB3F39">
        <w:rPr>
          <w:rFonts w:asciiTheme="minorHAnsi" w:hAnsiTheme="minorHAnsi" w:cstheme="minorHAnsi"/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r w:rsidRPr="00E87BAD">
        <w:rPr>
          <w:rFonts w:asciiTheme="minorHAnsi" w:hAnsiTheme="minorHAnsi" w:cstheme="minorHAnsi"/>
        </w:rPr>
        <w:t xml:space="preserve">DATA:   </w:t>
      </w:r>
      <w:r w:rsidR="009F4170">
        <w:rPr>
          <w:rFonts w:asciiTheme="minorHAnsi" w:hAnsiTheme="minorHAnsi" w:cstheme="minorHAnsi"/>
        </w:rPr>
        <w:t xml:space="preserve">        </w:t>
      </w:r>
      <w:r w:rsidRPr="00E87BAD">
        <w:rPr>
          <w:rFonts w:asciiTheme="minorHAnsi" w:hAnsiTheme="minorHAnsi" w:cstheme="minorHAnsi"/>
        </w:rPr>
        <w:t xml:space="preserve">                         Ora</w:t>
      </w:r>
      <w:r w:rsidR="009F4170">
        <w:rPr>
          <w:rFonts w:asciiTheme="minorHAnsi" w:hAnsiTheme="minorHAnsi" w:cstheme="minorHAnsi"/>
        </w:rPr>
        <w:t xml:space="preserve"> inizio</w:t>
      </w:r>
      <w:r w:rsidRPr="00E87BAD">
        <w:rPr>
          <w:rFonts w:asciiTheme="minorHAnsi" w:hAnsiTheme="minorHAnsi" w:cstheme="minorHAnsi"/>
        </w:rPr>
        <w:t xml:space="preserve"> : </w:t>
      </w:r>
      <w:r w:rsidR="004E324A">
        <w:rPr>
          <w:rFonts w:asciiTheme="minorHAnsi" w:hAnsiTheme="minorHAnsi" w:cstheme="minorHAnsi"/>
        </w:rPr>
        <w:t xml:space="preserve">                                           </w:t>
      </w:r>
      <w:r w:rsidR="009F4170" w:rsidRPr="00E87BAD">
        <w:rPr>
          <w:rFonts w:asciiTheme="minorHAnsi" w:hAnsiTheme="minorHAnsi" w:cstheme="minorHAnsi"/>
        </w:rPr>
        <w:t>Ora</w:t>
      </w:r>
      <w:r w:rsidR="004E324A">
        <w:rPr>
          <w:rFonts w:asciiTheme="minorHAnsi" w:hAnsiTheme="minorHAnsi" w:cstheme="minorHAnsi"/>
        </w:rPr>
        <w:t xml:space="preserve"> </w:t>
      </w:r>
      <w:r w:rsidR="009F4170">
        <w:rPr>
          <w:rFonts w:asciiTheme="minorHAnsi" w:hAnsiTheme="minorHAnsi" w:cstheme="minorHAnsi"/>
        </w:rPr>
        <w:t>fine</w:t>
      </w:r>
      <w:r w:rsidR="009F4170" w:rsidRPr="00E87BAD">
        <w:rPr>
          <w:rFonts w:asciiTheme="minorHAnsi" w:hAnsiTheme="minorHAnsi" w:cstheme="minorHAnsi"/>
        </w:rPr>
        <w:t xml:space="preserve"> 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Sede: </w:t>
      </w:r>
      <w:proofErr w:type="spellStart"/>
      <w:r>
        <w:rPr>
          <w:rFonts w:asciiTheme="minorHAnsi" w:hAnsiTheme="minorHAnsi" w:cstheme="minorHAnsi"/>
        </w:rPr>
        <w:t>Cernusco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sn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Melzo</w:t>
      </w:r>
      <w:proofErr w:type="spellEnd"/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7D13" w:rsidRPr="00E87BAD">
        <w:rPr>
          <w:rFonts w:asciiTheme="minorHAnsi" w:hAnsiTheme="minorHAnsi" w:cstheme="minorHAnsi"/>
        </w:rPr>
        <w:t>ocenti presenti: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9F4170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4E324A" w:rsidRDefault="004E324A" w:rsidP="00B97D13">
      <w:pPr>
        <w:rPr>
          <w:rFonts w:asciiTheme="minorHAnsi" w:hAnsiTheme="minorHAnsi" w:cstheme="minorHAnsi"/>
          <w:lang w:val="en-US"/>
        </w:rPr>
      </w:pPr>
    </w:p>
    <w:p w:rsidR="009F4170" w:rsidRPr="009F4170" w:rsidRDefault="009F4170" w:rsidP="00B97D13">
      <w:pPr>
        <w:rPr>
          <w:rFonts w:asciiTheme="minorHAnsi" w:hAnsiTheme="minorHAnsi" w:cstheme="minorHAnsi"/>
          <w:lang w:val="en-US"/>
        </w:rPr>
      </w:pPr>
      <w:proofErr w:type="spellStart"/>
      <w:r w:rsidRPr="009F4170">
        <w:rPr>
          <w:rFonts w:asciiTheme="minorHAnsi" w:hAnsiTheme="minorHAnsi" w:cstheme="minorHAnsi"/>
          <w:lang w:val="en-US"/>
        </w:rPr>
        <w:t>Coordinatore</w:t>
      </w:r>
      <w:proofErr w:type="spellEnd"/>
      <w:r w:rsidRPr="009F4170">
        <w:rPr>
          <w:rFonts w:asciiTheme="minorHAnsi" w:hAnsiTheme="minorHAnsi" w:cstheme="minorHAnsi"/>
          <w:lang w:val="en-US"/>
        </w:rPr>
        <w:t xml:space="preserve">: _____________________________     </w:t>
      </w:r>
      <w:proofErr w:type="spellStart"/>
      <w:r w:rsidRPr="009F4170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>egretario</w:t>
      </w:r>
      <w:proofErr w:type="spellEnd"/>
      <w:r>
        <w:rPr>
          <w:rFonts w:asciiTheme="minorHAnsi" w:hAnsiTheme="minorHAnsi" w:cstheme="minorHAnsi"/>
          <w:lang w:val="en-US"/>
        </w:rPr>
        <w:t xml:space="preserve"> :_________________________</w:t>
      </w:r>
    </w:p>
    <w:p w:rsidR="009F4170" w:rsidRPr="009F4170" w:rsidRDefault="009F4170" w:rsidP="00B97D13">
      <w:pPr>
        <w:rPr>
          <w:rFonts w:asciiTheme="minorHAnsi" w:hAnsiTheme="minorHAnsi" w:cstheme="minorHAnsi"/>
          <w:lang w:val="en-US"/>
        </w:rPr>
      </w:pPr>
    </w:p>
    <w:p w:rsidR="009F4170" w:rsidRPr="00670A7E" w:rsidRDefault="009F4170" w:rsidP="00B97D13">
      <w:pPr>
        <w:rPr>
          <w:rFonts w:asciiTheme="minorHAnsi" w:hAnsiTheme="minorHAnsi" w:cstheme="minorHAnsi"/>
        </w:rPr>
      </w:pPr>
      <w:r w:rsidRPr="00670A7E">
        <w:rPr>
          <w:rFonts w:asciiTheme="minorHAnsi" w:hAnsiTheme="minorHAnsi" w:cstheme="minorHAnsi"/>
        </w:rPr>
        <w:t>ODG: v.  circ. 1</w:t>
      </w:r>
      <w:r w:rsidR="00670A7E" w:rsidRPr="00670A7E">
        <w:rPr>
          <w:rFonts w:asciiTheme="minorHAnsi" w:hAnsiTheme="minorHAnsi" w:cstheme="minorHAnsi"/>
        </w:rPr>
        <w:t>1</w:t>
      </w:r>
    </w:p>
    <w:p w:rsidR="004E324A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83750469"/>
    </w:p>
    <w:p w:rsidR="004E324A" w:rsidRPr="00A908F6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Pr="00EF582B" w:rsidRDefault="004E324A" w:rsidP="004E324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EF582B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F</w:t>
      </w:r>
      <w:r w:rsidRPr="00EF582B">
        <w:rPr>
          <w:rFonts w:asciiTheme="minorHAnsi" w:hAnsiTheme="minorHAnsi" w:cstheme="minorHAnsi"/>
          <w:b/>
          <w:sz w:val="22"/>
          <w:szCs w:val="22"/>
        </w:rPr>
        <w:t>ase chiusa</w:t>
      </w:r>
      <w:r w:rsidRPr="00EF582B">
        <w:rPr>
          <w:rFonts w:asciiTheme="minorHAnsi" w:hAnsiTheme="minorHAnsi" w:cstheme="minorHAnsi"/>
          <w:sz w:val="22"/>
          <w:szCs w:val="22"/>
        </w:rPr>
        <w:t xml:space="preserve"> del Consiglio, alla presenza dei soli </w:t>
      </w:r>
      <w:proofErr w:type="spellStart"/>
      <w:r w:rsidRPr="00EF582B">
        <w:rPr>
          <w:rFonts w:asciiTheme="minorHAnsi" w:hAnsiTheme="minorHAnsi" w:cstheme="minorHAnsi"/>
          <w:sz w:val="22"/>
          <w:szCs w:val="22"/>
        </w:rPr>
        <w:t>docenti</w:t>
      </w:r>
      <w:r w:rsidRPr="0039117F">
        <w:rPr>
          <w:rFonts w:asciiTheme="minorHAnsi" w:hAnsiTheme="minorHAnsi" w:cstheme="minorHAnsi"/>
          <w:sz w:val="22"/>
          <w:szCs w:val="22"/>
        </w:rPr>
        <w:t>-</w:t>
      </w:r>
      <w:r w:rsidRPr="0039117F">
        <w:rPr>
          <w:rFonts w:asciiTheme="minorHAnsi" w:hAnsiTheme="minorHAnsi" w:cstheme="minorHAnsi"/>
          <w:sz w:val="22"/>
          <w:szCs w:val="22"/>
          <w:u w:val="single"/>
        </w:rPr>
        <w:t>un</w:t>
      </w:r>
      <w:proofErr w:type="spellEnd"/>
      <w:r w:rsidRPr="0039117F">
        <w:rPr>
          <w:rFonts w:asciiTheme="minorHAnsi" w:hAnsiTheme="minorHAnsi" w:cstheme="minorHAnsi"/>
          <w:sz w:val="22"/>
          <w:szCs w:val="22"/>
          <w:u w:val="single"/>
        </w:rPr>
        <w:t>’ora</w:t>
      </w:r>
      <w:r w:rsidRPr="00EF582B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0"/>
    <w:p w:rsidR="004E324A" w:rsidRPr="00EA1DD7" w:rsidRDefault="004E324A" w:rsidP="004E324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Default="004E324A" w:rsidP="004E324A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08F6">
        <w:rPr>
          <w:rFonts w:asciiTheme="minorHAnsi" w:hAnsiTheme="minorHAnsi" w:cstheme="minorHAnsi"/>
          <w:sz w:val="22"/>
          <w:szCs w:val="22"/>
          <w:u w:val="single"/>
        </w:rPr>
        <w:t xml:space="preserve">Monitoraggio della situazione </w:t>
      </w:r>
      <w:proofErr w:type="spellStart"/>
      <w:r w:rsidRPr="00A908F6">
        <w:rPr>
          <w:rFonts w:asciiTheme="minorHAnsi" w:hAnsiTheme="minorHAnsi" w:cstheme="minorHAnsi"/>
          <w:sz w:val="22"/>
          <w:szCs w:val="22"/>
          <w:u w:val="single"/>
        </w:rPr>
        <w:t>didattico-disciplinare</w:t>
      </w:r>
      <w:proofErr w:type="spellEnd"/>
      <w:r w:rsidRPr="00A908F6">
        <w:rPr>
          <w:rFonts w:asciiTheme="minorHAnsi" w:hAnsiTheme="minorHAnsi" w:cstheme="minorHAnsi"/>
          <w:sz w:val="22"/>
          <w:szCs w:val="22"/>
          <w:u w:val="single"/>
        </w:rPr>
        <w:t xml:space="preserve"> della classe</w:t>
      </w:r>
      <w:r w:rsidRPr="00001FBC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1FBC">
        <w:rPr>
          <w:rFonts w:asciiTheme="minorHAnsi" w:hAnsiTheme="minorHAnsi" w:cstheme="minorHAnsi"/>
          <w:sz w:val="22"/>
          <w:szCs w:val="22"/>
        </w:rPr>
        <w:t>eventuale attivazione di procedure disciplinari o para-disciplinari;</w:t>
      </w:r>
    </w:p>
    <w:p w:rsidR="004E324A" w:rsidRPr="004E324A" w:rsidRDefault="004E324A" w:rsidP="004E324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9103"/>
      </w:tblGrid>
      <w:tr w:rsidR="004E324A" w:rsidTr="004E324A">
        <w:tc>
          <w:tcPr>
            <w:tcW w:w="9103" w:type="dxa"/>
          </w:tcPr>
          <w:p w:rsidR="004E324A" w:rsidRDefault="004E324A" w:rsidP="004E3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24A" w:rsidRDefault="004E324A" w:rsidP="004E3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24A" w:rsidRPr="00EA1DD7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Default="004E324A" w:rsidP="004E324A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908F6">
        <w:rPr>
          <w:rFonts w:asciiTheme="minorHAnsi" w:hAnsiTheme="minorHAnsi" w:cstheme="minorHAnsi"/>
          <w:sz w:val="22"/>
          <w:szCs w:val="22"/>
          <w:u w:val="single"/>
        </w:rPr>
        <w:t>Rilevazione dei bisogni educativi speciali presenti</w:t>
      </w:r>
      <w:r w:rsidRPr="00032480">
        <w:rPr>
          <w:rFonts w:asciiTheme="minorHAnsi" w:hAnsiTheme="minorHAnsi" w:cstheme="minorHAnsi"/>
          <w:sz w:val="22"/>
          <w:szCs w:val="22"/>
        </w:rPr>
        <w:t>, ed (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032480">
        <w:rPr>
          <w:rFonts w:asciiTheme="minorHAnsi" w:hAnsiTheme="minorHAnsi" w:cstheme="minorHAnsi"/>
          <w:i/>
          <w:sz w:val="22"/>
          <w:szCs w:val="22"/>
        </w:rPr>
        <w:t xml:space="preserve"> stato inviato a tutti i docenti via mail il quadro BES delle classi aggiornato)</w:t>
      </w:r>
      <w:r>
        <w:rPr>
          <w:rFonts w:asciiTheme="minorHAnsi" w:hAnsiTheme="minorHAnsi" w:cstheme="minorHAnsi"/>
          <w:i/>
          <w:sz w:val="22"/>
          <w:szCs w:val="22"/>
        </w:rPr>
        <w:t>;</w:t>
      </w:r>
    </w:p>
    <w:p w:rsidR="004E324A" w:rsidRPr="004E324A" w:rsidRDefault="004E324A" w:rsidP="004E324A">
      <w:pPr>
        <w:pStyle w:val="Paragrafoelenco"/>
        <w:ind w:left="1800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027"/>
      </w:tblGrid>
      <w:tr w:rsidR="004E324A" w:rsidTr="004E324A">
        <w:tc>
          <w:tcPr>
            <w:tcW w:w="9027" w:type="dxa"/>
          </w:tcPr>
          <w:p w:rsidR="004E324A" w:rsidRDefault="004E324A" w:rsidP="004E324A">
            <w:pPr>
              <w:pStyle w:val="Paragrafoelenc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24A" w:rsidRPr="004E324A" w:rsidRDefault="004E324A" w:rsidP="004E324A">
            <w:pPr>
              <w:pStyle w:val="Paragrafoelenc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24A" w:rsidRPr="00A908F6" w:rsidRDefault="004E324A" w:rsidP="004E324A">
      <w:pPr>
        <w:pStyle w:val="Paragrafoelenco"/>
        <w:rPr>
          <w:rFonts w:asciiTheme="minorHAnsi" w:hAnsiTheme="minorHAnsi" w:cstheme="minorHAnsi"/>
          <w:sz w:val="16"/>
          <w:szCs w:val="16"/>
        </w:rPr>
      </w:pPr>
    </w:p>
    <w:p w:rsidR="004E324A" w:rsidRPr="004E324A" w:rsidRDefault="004E324A" w:rsidP="004E324A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24A">
        <w:rPr>
          <w:rFonts w:asciiTheme="minorHAnsi" w:hAnsiTheme="minorHAnsi" w:cstheme="minorHAnsi"/>
          <w:sz w:val="22"/>
          <w:szCs w:val="22"/>
        </w:rPr>
        <w:t xml:space="preserve">In part.: Organizzazione del lavoro per la redazione dei PDP </w:t>
      </w:r>
    </w:p>
    <w:p w:rsidR="004E324A" w:rsidRDefault="004E324A" w:rsidP="004E324A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9103"/>
      </w:tblGrid>
      <w:tr w:rsidR="004E324A" w:rsidTr="004E324A">
        <w:tc>
          <w:tcPr>
            <w:tcW w:w="9103" w:type="dxa"/>
          </w:tcPr>
          <w:p w:rsidR="004E324A" w:rsidRDefault="004E324A" w:rsidP="004E32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24A" w:rsidRDefault="004E324A" w:rsidP="004E32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24A" w:rsidRDefault="004E324A" w:rsidP="004E324A">
      <w:pPr>
        <w:rPr>
          <w:rFonts w:asciiTheme="minorHAnsi" w:hAnsiTheme="minorHAnsi" w:cstheme="minorHAnsi"/>
          <w:sz w:val="22"/>
          <w:szCs w:val="22"/>
        </w:rPr>
      </w:pPr>
    </w:p>
    <w:p w:rsidR="004E324A" w:rsidRPr="00EA1DD7" w:rsidRDefault="004E324A" w:rsidP="004E324A">
      <w:pPr>
        <w:pStyle w:val="Paragrafoelenco"/>
        <w:rPr>
          <w:rFonts w:asciiTheme="minorHAnsi" w:hAnsiTheme="minorHAnsi" w:cstheme="minorHAnsi"/>
          <w:sz w:val="16"/>
          <w:szCs w:val="16"/>
        </w:rPr>
      </w:pPr>
    </w:p>
    <w:p w:rsidR="004E324A" w:rsidRDefault="004E324A" w:rsidP="004E324A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C81">
        <w:rPr>
          <w:rFonts w:asciiTheme="minorHAnsi" w:hAnsiTheme="minorHAnsi" w:cstheme="minorHAnsi"/>
          <w:sz w:val="22"/>
          <w:szCs w:val="22"/>
          <w:u w:val="single"/>
        </w:rPr>
        <w:t xml:space="preserve">Definizione delle linee fondamentali della programmazione </w:t>
      </w:r>
      <w:proofErr w:type="spellStart"/>
      <w:r w:rsidRPr="00540C81">
        <w:rPr>
          <w:rFonts w:asciiTheme="minorHAnsi" w:hAnsiTheme="minorHAnsi" w:cstheme="minorHAnsi"/>
          <w:sz w:val="22"/>
          <w:szCs w:val="22"/>
          <w:u w:val="single"/>
        </w:rPr>
        <w:t>educativo-didattica</w:t>
      </w:r>
      <w:proofErr w:type="spellEnd"/>
      <w:r w:rsidRPr="00540C81">
        <w:rPr>
          <w:rFonts w:asciiTheme="minorHAnsi" w:hAnsiTheme="minorHAnsi" w:cstheme="minorHAnsi"/>
          <w:sz w:val="22"/>
          <w:szCs w:val="22"/>
        </w:rPr>
        <w:t>, con ricerca degli opportuni raccordi tra materie dell’area generale e dell’area tecnico-professionale</w:t>
      </w:r>
      <w:r>
        <w:rPr>
          <w:rFonts w:asciiTheme="minorHAnsi" w:hAnsiTheme="minorHAnsi" w:cstheme="minorHAnsi"/>
          <w:sz w:val="22"/>
          <w:szCs w:val="22"/>
        </w:rPr>
        <w:t>; in part.:</w:t>
      </w:r>
    </w:p>
    <w:p w:rsidR="004E324A" w:rsidRPr="00540C81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EA1DD7">
        <w:rPr>
          <w:rFonts w:asciiTheme="minorHAnsi" w:hAnsiTheme="minorHAnsi" w:cstheme="minorHAnsi"/>
          <w:sz w:val="22"/>
          <w:szCs w:val="22"/>
        </w:rPr>
        <w:t xml:space="preserve">d.1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Selezione/progettazione </w:t>
      </w:r>
      <w:r w:rsidRPr="00540C81">
        <w:rPr>
          <w:rFonts w:asciiTheme="minorHAnsi" w:hAnsiTheme="minorHAnsi" w:cstheme="minorHAnsi"/>
          <w:sz w:val="22"/>
          <w:szCs w:val="22"/>
          <w:u w:val="single"/>
        </w:rPr>
        <w:t>delle UDA</w:t>
      </w:r>
      <w:r w:rsidRPr="00540C81">
        <w:rPr>
          <w:rFonts w:asciiTheme="minorHAnsi" w:hAnsiTheme="minorHAnsi" w:cstheme="minorHAnsi"/>
          <w:sz w:val="22"/>
          <w:szCs w:val="22"/>
        </w:rPr>
        <w:t xml:space="preserve"> di area generale e/o tecnico professionale </w:t>
      </w:r>
    </w:p>
    <w:p w:rsidR="004E324A" w:rsidRPr="00540C81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d.2 </w:t>
      </w:r>
      <w:r w:rsidRPr="00EF582B">
        <w:rPr>
          <w:rFonts w:asciiTheme="minorHAnsi" w:hAnsiTheme="minorHAnsi" w:cstheme="minorHAnsi"/>
          <w:sz w:val="22"/>
          <w:szCs w:val="22"/>
        </w:rPr>
        <w:t xml:space="preserve">individuazione tematiche/insegnamenti coinvolti nell’insegnamento trasversale </w:t>
      </w:r>
      <w:r w:rsidRPr="00EF582B">
        <w:rPr>
          <w:rFonts w:asciiTheme="minorHAnsi" w:hAnsiTheme="minorHAnsi" w:cstheme="minorHAnsi"/>
          <w:sz w:val="22"/>
          <w:szCs w:val="22"/>
          <w:u w:val="single"/>
        </w:rPr>
        <w:t>educazione civica</w:t>
      </w:r>
      <w:r w:rsidRPr="00540C8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324A" w:rsidRPr="004E324A" w:rsidRDefault="004E324A" w:rsidP="004E324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9103"/>
      </w:tblGrid>
      <w:tr w:rsidR="004E324A" w:rsidTr="004E324A">
        <w:tc>
          <w:tcPr>
            <w:tcW w:w="9103" w:type="dxa"/>
          </w:tcPr>
          <w:p w:rsidR="004E324A" w:rsidRDefault="004E324A" w:rsidP="004E3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324A" w:rsidRDefault="004E324A" w:rsidP="004E3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24A" w:rsidRDefault="004E324A" w:rsidP="004E32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324A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Pr="00EA1DD7" w:rsidRDefault="004E324A" w:rsidP="004E324A">
      <w:pPr>
        <w:pStyle w:val="Paragrafoelenco"/>
        <w:ind w:left="1800"/>
        <w:jc w:val="both"/>
        <w:rPr>
          <w:rFonts w:asciiTheme="minorHAnsi" w:hAnsiTheme="minorHAnsi" w:cstheme="minorHAnsi"/>
          <w:sz w:val="16"/>
          <w:szCs w:val="16"/>
        </w:rPr>
      </w:pPr>
    </w:p>
    <w:p w:rsidR="004E324A" w:rsidRPr="00DF59FB" w:rsidRDefault="004E324A" w:rsidP="004E324A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66BD">
        <w:rPr>
          <w:rFonts w:asciiTheme="minorHAnsi" w:hAnsiTheme="minorHAnsi" w:cstheme="minorHAnsi"/>
          <w:sz w:val="22"/>
          <w:szCs w:val="22"/>
        </w:rPr>
        <w:lastRenderedPageBreak/>
        <w:t xml:space="preserve">Partecipazione della classe a </w:t>
      </w:r>
      <w:r w:rsidRPr="001866BD">
        <w:rPr>
          <w:rFonts w:asciiTheme="minorHAnsi" w:hAnsiTheme="minorHAnsi" w:cstheme="minorHAnsi"/>
          <w:sz w:val="22"/>
          <w:szCs w:val="22"/>
          <w:u w:val="single"/>
        </w:rPr>
        <w:t xml:space="preserve">progetti particolari curricolari/extracurricolari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; </w:t>
      </w:r>
    </w:p>
    <w:p w:rsidR="004E324A" w:rsidRDefault="004E324A" w:rsidP="004E324A">
      <w:pPr>
        <w:pStyle w:val="Paragrafoelenco"/>
        <w:ind w:left="180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9072"/>
      </w:tblGrid>
      <w:tr w:rsidR="004E324A" w:rsidTr="004E324A">
        <w:tc>
          <w:tcPr>
            <w:tcW w:w="9072" w:type="dxa"/>
          </w:tcPr>
          <w:p w:rsidR="004E324A" w:rsidRDefault="004E324A" w:rsidP="004E324A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  <w:p w:rsidR="004E324A" w:rsidRPr="004E324A" w:rsidRDefault="004E324A" w:rsidP="004E324A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4E324A" w:rsidRDefault="004E324A" w:rsidP="004E324A">
      <w:pPr>
        <w:pStyle w:val="Paragrafoelenco"/>
        <w:ind w:left="1800"/>
        <w:jc w:val="both"/>
        <w:rPr>
          <w:sz w:val="16"/>
          <w:szCs w:val="16"/>
        </w:rPr>
      </w:pPr>
    </w:p>
    <w:p w:rsidR="004E324A" w:rsidRPr="00EA1DD7" w:rsidRDefault="004E324A" w:rsidP="004E324A">
      <w:pPr>
        <w:pStyle w:val="Paragrafoelenco"/>
        <w:ind w:left="1800"/>
        <w:jc w:val="both"/>
        <w:rPr>
          <w:sz w:val="16"/>
          <w:szCs w:val="16"/>
        </w:rPr>
      </w:pPr>
    </w:p>
    <w:p w:rsidR="004E324A" w:rsidRDefault="004E324A" w:rsidP="004E324A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260E">
        <w:rPr>
          <w:rFonts w:asciiTheme="minorHAnsi" w:hAnsiTheme="minorHAnsi" w:cstheme="minorHAnsi"/>
          <w:sz w:val="22"/>
          <w:szCs w:val="22"/>
        </w:rPr>
        <w:t>In part : uscite didattiche / viaggi d’istruzione</w:t>
      </w:r>
    </w:p>
    <w:p w:rsidR="00BB3F39" w:rsidRPr="00BB3F39" w:rsidRDefault="00BB3F39" w:rsidP="00BB3F39">
      <w:pPr>
        <w:pStyle w:val="Paragrafoelenco"/>
        <w:ind w:left="180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9103"/>
      </w:tblGrid>
      <w:tr w:rsidR="00BB3F39" w:rsidTr="00BB3F39">
        <w:tc>
          <w:tcPr>
            <w:tcW w:w="9103" w:type="dxa"/>
          </w:tcPr>
          <w:p w:rsidR="00BB3F39" w:rsidRDefault="00BB3F39" w:rsidP="00B97D13">
            <w:pPr>
              <w:jc w:val="both"/>
              <w:rPr>
                <w:rFonts w:asciiTheme="minorHAnsi" w:hAnsiTheme="minorHAnsi" w:cstheme="minorHAnsi"/>
              </w:rPr>
            </w:pPr>
          </w:p>
          <w:p w:rsidR="00BB3F39" w:rsidRDefault="00BB3F39" w:rsidP="00B97D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E324A" w:rsidRDefault="004E324A" w:rsidP="00B97D13">
      <w:pPr>
        <w:jc w:val="both"/>
        <w:rPr>
          <w:rFonts w:asciiTheme="minorHAnsi" w:hAnsiTheme="minorHAnsi" w:cstheme="minorHAnsi"/>
        </w:rPr>
      </w:pPr>
    </w:p>
    <w:p w:rsidR="004E324A" w:rsidRDefault="004E324A" w:rsidP="00B97D13">
      <w:pPr>
        <w:jc w:val="both"/>
        <w:rPr>
          <w:rFonts w:asciiTheme="minorHAnsi" w:hAnsiTheme="minorHAnsi" w:cstheme="minorHAnsi"/>
        </w:rPr>
      </w:pPr>
    </w:p>
    <w:p w:rsidR="004E324A" w:rsidRPr="00EA1DD7" w:rsidRDefault="004E324A" w:rsidP="004E324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1DD7">
        <w:rPr>
          <w:rFonts w:asciiTheme="minorHAnsi" w:hAnsiTheme="minorHAnsi" w:cstheme="minorHAnsi"/>
          <w:b/>
          <w:sz w:val="22"/>
          <w:szCs w:val="22"/>
        </w:rPr>
        <w:t>(GLHO) per studenti DVA,</w:t>
      </w:r>
      <w:r w:rsidRPr="00EA1DD7">
        <w:rPr>
          <w:rFonts w:asciiTheme="minorHAnsi" w:hAnsiTheme="minorHAnsi" w:cstheme="minorHAnsi"/>
          <w:sz w:val="22"/>
          <w:szCs w:val="22"/>
        </w:rPr>
        <w:t xml:space="preserve">alla presenza ulteriore dei genitori, figure di supporto, eventuali specialisti -programmati </w:t>
      </w:r>
    </w:p>
    <w:p w:rsidR="004E324A" w:rsidRDefault="004E324A" w:rsidP="00B97D13">
      <w:pPr>
        <w:jc w:val="both"/>
        <w:rPr>
          <w:rFonts w:asciiTheme="minorHAnsi" w:hAnsiTheme="minorHAnsi" w:cstheme="minorHAnsi"/>
        </w:rPr>
      </w:pPr>
    </w:p>
    <w:p w:rsidR="00B97D13" w:rsidRPr="009F4170" w:rsidRDefault="009F4170" w:rsidP="00B97D13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>Alle ore  _________   si apre la fase GLO</w:t>
      </w:r>
    </w:p>
    <w:p w:rsidR="009F4170" w:rsidRPr="00E87BAD" w:rsidRDefault="009F4170" w:rsidP="00B97D13">
      <w:pPr>
        <w:jc w:val="both"/>
        <w:rPr>
          <w:rFonts w:asciiTheme="minorHAnsi" w:hAnsiTheme="minorHAnsi" w:cstheme="minorHAnsi"/>
          <w:b/>
        </w:rPr>
      </w:pPr>
    </w:p>
    <w:p w:rsidR="008D5038" w:rsidRDefault="008D5038" w:rsidP="00EA3B33">
      <w:pPr>
        <w:jc w:val="both"/>
        <w:rPr>
          <w:sz w:val="22"/>
          <w:szCs w:val="22"/>
        </w:rPr>
      </w:pPr>
    </w:p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9F4170" w:rsidRPr="009F4170" w:rsidTr="005C111C">
        <w:tc>
          <w:tcPr>
            <w:tcW w:w="9628" w:type="dxa"/>
          </w:tcPr>
          <w:p w:rsidR="009F4170" w:rsidRPr="00DF4A9D" w:rsidRDefault="009F4170" w:rsidP="005C111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9F417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STUDENTE</w:t>
            </w:r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_________________________</w:t>
            </w: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COMPONENTI ESTERNI PRESENTI: ____________________________________________________</w:t>
            </w: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DOCENTE/I DI SOSTEGNO :  ________________________________________________________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Relativamente allo studente, i</w:t>
            </w:r>
            <w:r w:rsid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componenti del GLO procedono alla :</w:t>
            </w:r>
          </w:p>
          <w:p w:rsidR="009F4170" w:rsidRDefault="009F4170" w:rsidP="009F417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Analisi della situazione e dei bisogni dello studente;</w:t>
            </w:r>
          </w:p>
          <w:p w:rsidR="009F4170" w:rsidRPr="00DF4A9D" w:rsidRDefault="009F4170" w:rsidP="005C111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Definizione criteri per la redazione del PEI</w:t>
            </w: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5038" w:rsidRDefault="008D5038" w:rsidP="00EA3B33">
      <w:pPr>
        <w:jc w:val="both"/>
        <w:rPr>
          <w:sz w:val="16"/>
          <w:szCs w:val="16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F4A9D" w:rsidRPr="009F4170" w:rsidTr="005C111C">
        <w:tc>
          <w:tcPr>
            <w:tcW w:w="9628" w:type="dxa"/>
          </w:tcPr>
          <w:p w:rsidR="00DF4A9D" w:rsidRPr="00DF4A9D" w:rsidRDefault="00DF4A9D" w:rsidP="005C111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:rsidR="00DF4A9D" w:rsidRP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9F417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STUDENTE</w:t>
            </w:r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COMPONENTI ESTERNI PRESENTI: 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DOCENTE/I DI SOSTEGNO :  ________________________________________________________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Relativamente allo studente, i componenti del GLO procedono alla :</w:t>
            </w:r>
          </w:p>
          <w:p w:rsidR="00DF4A9D" w:rsidRDefault="00DF4A9D" w:rsidP="00DF4A9D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Analisi della situazione e dei bisogni dello studente;</w:t>
            </w:r>
          </w:p>
          <w:p w:rsidR="00DF4A9D" w:rsidRPr="00DF4A9D" w:rsidRDefault="00DF4A9D" w:rsidP="00DF4A9D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Definizione criteri per la redazione del PEI</w:t>
            </w:r>
          </w:p>
          <w:p w:rsidR="00DF4A9D" w:rsidRP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 xml:space="preserve">Alle ore  _________   </w:t>
      </w:r>
      <w:r>
        <w:rPr>
          <w:rFonts w:asciiTheme="minorHAnsi" w:hAnsiTheme="minorHAnsi" w:cstheme="minorHAnsi"/>
        </w:rPr>
        <w:t xml:space="preserve">il </w:t>
      </w:r>
      <w:proofErr w:type="spellStart"/>
      <w:r>
        <w:rPr>
          <w:rFonts w:asciiTheme="minorHAnsi" w:hAnsiTheme="minorHAnsi" w:cstheme="minorHAnsi"/>
        </w:rPr>
        <w:t>cdc</w:t>
      </w:r>
      <w:proofErr w:type="spellEnd"/>
      <w:r>
        <w:rPr>
          <w:rFonts w:asciiTheme="minorHAnsi" w:hAnsiTheme="minorHAnsi" w:cstheme="minorHAnsi"/>
        </w:rPr>
        <w:t xml:space="preserve"> si chiude </w:t>
      </w:r>
      <w:bookmarkStart w:id="1" w:name="_GoBack"/>
      <w:bookmarkEnd w:id="1"/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722C5"/>
    <w:multiLevelType w:val="hybridMultilevel"/>
    <w:tmpl w:val="B35C7E38"/>
    <w:lvl w:ilvl="0" w:tplc="DD602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40A30"/>
    <w:multiLevelType w:val="hybridMultilevel"/>
    <w:tmpl w:val="984C12FE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50EDB"/>
    <w:multiLevelType w:val="hybridMultilevel"/>
    <w:tmpl w:val="E58A7D82"/>
    <w:lvl w:ilvl="0" w:tplc="75829F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C142F"/>
    <w:multiLevelType w:val="hybridMultilevel"/>
    <w:tmpl w:val="FAB800F4"/>
    <w:lvl w:ilvl="0" w:tplc="AF2A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457FF"/>
    <w:multiLevelType w:val="hybridMultilevel"/>
    <w:tmpl w:val="12CA22F2"/>
    <w:lvl w:ilvl="0" w:tplc="284C60E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2A06AA"/>
    <w:multiLevelType w:val="hybridMultilevel"/>
    <w:tmpl w:val="4D646EEA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16A70"/>
    <w:rsid w:val="0003286B"/>
    <w:rsid w:val="00035F24"/>
    <w:rsid w:val="0005014E"/>
    <w:rsid w:val="00054A6E"/>
    <w:rsid w:val="00087DA5"/>
    <w:rsid w:val="000A69DE"/>
    <w:rsid w:val="000C1787"/>
    <w:rsid w:val="000E3AA7"/>
    <w:rsid w:val="000E6829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E324A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70A7E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9F417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97D13"/>
    <w:rsid w:val="00BB3F39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4A9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1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605F2E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3</cp:revision>
  <cp:lastPrinted>2015-06-23T20:19:00Z</cp:lastPrinted>
  <dcterms:created xsi:type="dcterms:W3CDTF">2022-09-23T09:13:00Z</dcterms:created>
  <dcterms:modified xsi:type="dcterms:W3CDTF">2022-09-23T09:36:00Z</dcterms:modified>
</cp:coreProperties>
</file>