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2E" w:rsidRPr="0034774A" w:rsidRDefault="00CC3D2E" w:rsidP="00CC3D2E">
      <w:pPr>
        <w:pStyle w:val="TabellaDatiAmm"/>
        <w:rPr>
          <w:rFonts w:asciiTheme="minorHAnsi" w:hAnsiTheme="minorHAnsi" w:cstheme="minorHAnsi"/>
          <w:i/>
          <w:iCs/>
          <w:sz w:val="22"/>
          <w:szCs w:val="22"/>
        </w:rPr>
      </w:pPr>
      <w:r w:rsidRPr="0034774A">
        <w:rPr>
          <w:rFonts w:asciiTheme="minorHAnsi" w:hAnsiTheme="minorHAnsi" w:cstheme="minorHAnsi"/>
          <w:sz w:val="22"/>
          <w:szCs w:val="22"/>
        </w:rPr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45pt" o:ole="">
            <v:imagedata r:id="rId6" o:title=""/>
          </v:shape>
          <o:OLEObject Type="Embed" ProgID="Word.Picture.8" ShapeID="_x0000_i1025" DrawAspect="Content" ObjectID="_1699174052" r:id="rId7"/>
        </w:object>
      </w:r>
      <w:hyperlink r:id="rId8" w:history="1">
        <w:r w:rsidRPr="0034774A">
          <w:rPr>
            <w:rStyle w:val="Collegamentoipertestuale"/>
            <w:rFonts w:asciiTheme="minorHAnsi" w:hAnsiTheme="minorHAnsi" w:cstheme="minorHAnsi"/>
            <w:sz w:val="22"/>
            <w:szCs w:val="22"/>
          </w:rPr>
          <w:t>www.ipsiacernusco.</w:t>
        </w:r>
        <w:r w:rsidR="00A51A22" w:rsidRPr="0034774A">
          <w:rPr>
            <w:rStyle w:val="Collegamentoipertestuale"/>
            <w:rFonts w:asciiTheme="minorHAnsi" w:hAnsiTheme="minorHAnsi" w:cstheme="minorHAnsi"/>
            <w:sz w:val="22"/>
            <w:szCs w:val="22"/>
          </w:rPr>
          <w:t>edu</w:t>
        </w:r>
        <w:r w:rsidRPr="0034774A">
          <w:rPr>
            <w:rStyle w:val="Collegamentoipertestuale"/>
            <w:rFonts w:asciiTheme="minorHAnsi" w:hAnsiTheme="minorHAnsi" w:cstheme="minorHAnsi"/>
            <w:sz w:val="22"/>
            <w:szCs w:val="22"/>
          </w:rPr>
          <w:t>.it</w:t>
        </w:r>
      </w:hyperlink>
      <w:r w:rsidRPr="0034774A">
        <w:rPr>
          <w:rFonts w:asciiTheme="minorHAnsi" w:hAnsiTheme="minorHAnsi" w:cstheme="minorHAnsi"/>
          <w:sz w:val="22"/>
          <w:szCs w:val="22"/>
        </w:rPr>
        <w:object w:dxaOrig="2239" w:dyaOrig="1267">
          <v:shape id="_x0000_i1026" type="#_x0000_t75" style="width:83.25pt;height:49.45pt" o:ole="">
            <v:imagedata r:id="rId6" o:title=""/>
          </v:shape>
          <o:OLEObject Type="Embed" ProgID="Word.Picture.8" ShapeID="_x0000_i1026" DrawAspect="Content" ObjectID="_1699174053" r:id="rId9"/>
        </w:object>
      </w:r>
    </w:p>
    <w:p w:rsidR="00CC3D2E" w:rsidRPr="0034774A" w:rsidRDefault="00CC3D2E" w:rsidP="00CC3D2E">
      <w:pPr>
        <w:pStyle w:val="TabellaDatiAmm"/>
        <w:rPr>
          <w:rFonts w:asciiTheme="minorHAnsi" w:hAnsiTheme="minorHAnsi" w:cstheme="minorHAnsi"/>
          <w:i/>
          <w:iCs/>
          <w:sz w:val="22"/>
          <w:szCs w:val="22"/>
        </w:rPr>
      </w:pPr>
      <w:r w:rsidRPr="0034774A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 w:rsidRPr="0034774A">
        <w:rPr>
          <w:rFonts w:asciiTheme="minorHAnsi" w:hAnsiTheme="minorHAnsi" w:cstheme="minorHAnsi"/>
          <w:sz w:val="22"/>
          <w:szCs w:val="22"/>
        </w:rPr>
        <w:t xml:space="preserve">STITUTO </w:t>
      </w:r>
      <w:r w:rsidRPr="0034774A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34774A">
        <w:rPr>
          <w:rFonts w:asciiTheme="minorHAnsi" w:hAnsiTheme="minorHAnsi" w:cstheme="minorHAnsi"/>
          <w:sz w:val="22"/>
          <w:szCs w:val="22"/>
        </w:rPr>
        <w:t xml:space="preserve">ROFESSIONALE DI </w:t>
      </w:r>
      <w:r w:rsidRPr="0034774A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34774A">
        <w:rPr>
          <w:rFonts w:asciiTheme="minorHAnsi" w:hAnsiTheme="minorHAnsi" w:cstheme="minorHAnsi"/>
          <w:sz w:val="22"/>
          <w:szCs w:val="22"/>
        </w:rPr>
        <w:t>TATO PER L’</w:t>
      </w:r>
      <w:r w:rsidRPr="0034774A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4774A">
        <w:rPr>
          <w:rFonts w:asciiTheme="minorHAnsi" w:hAnsiTheme="minorHAnsi" w:cstheme="minorHAnsi"/>
          <w:sz w:val="22"/>
          <w:szCs w:val="22"/>
        </w:rPr>
        <w:t>NDUSTRIA E L’</w:t>
      </w:r>
      <w:r w:rsidRPr="0034774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34774A">
        <w:rPr>
          <w:rFonts w:asciiTheme="minorHAnsi" w:hAnsiTheme="minorHAnsi" w:cstheme="minorHAnsi"/>
          <w:sz w:val="22"/>
          <w:szCs w:val="22"/>
        </w:rPr>
        <w:t>RTIGIANATO</w:t>
      </w:r>
    </w:p>
    <w:p w:rsidR="00CC3D2E" w:rsidRPr="00174BD7" w:rsidRDefault="00CC3D2E" w:rsidP="00CC3D2E">
      <w:pPr>
        <w:rPr>
          <w:rFonts w:asciiTheme="minorHAnsi" w:hAnsiTheme="minorHAnsi" w:cstheme="minorHAnsi"/>
          <w:sz w:val="16"/>
          <w:szCs w:val="16"/>
        </w:rPr>
      </w:pPr>
    </w:p>
    <w:p w:rsidR="00A561A7" w:rsidRPr="005F5C6A" w:rsidRDefault="00A561A7" w:rsidP="005F5C6A">
      <w:pPr>
        <w:pStyle w:val="Paragrafoelenco"/>
        <w:tabs>
          <w:tab w:val="left" w:pos="426"/>
        </w:tabs>
        <w:ind w:left="0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5F5C6A">
        <w:rPr>
          <w:rFonts w:asciiTheme="minorHAnsi" w:hAnsiTheme="minorHAnsi" w:cstheme="minorHAnsi"/>
          <w:b/>
          <w:sz w:val="28"/>
          <w:szCs w:val="22"/>
        </w:rPr>
        <w:t xml:space="preserve">Verbale Collegio Docenti </w:t>
      </w:r>
      <w:r w:rsidR="00A402FB">
        <w:rPr>
          <w:rFonts w:asciiTheme="minorHAnsi" w:hAnsiTheme="minorHAnsi" w:cstheme="minorHAnsi"/>
          <w:b/>
          <w:sz w:val="28"/>
          <w:szCs w:val="22"/>
        </w:rPr>
        <w:t xml:space="preserve">17 novembre </w:t>
      </w:r>
      <w:r w:rsidR="005F5C6A">
        <w:rPr>
          <w:rFonts w:asciiTheme="minorHAnsi" w:hAnsiTheme="minorHAnsi" w:cstheme="minorHAnsi"/>
          <w:b/>
          <w:sz w:val="28"/>
          <w:szCs w:val="22"/>
        </w:rPr>
        <w:t xml:space="preserve"> 2021</w:t>
      </w:r>
    </w:p>
    <w:p w:rsidR="00A561A7" w:rsidRPr="00174BD7" w:rsidRDefault="00A561A7" w:rsidP="00A561A7">
      <w:pPr>
        <w:pStyle w:val="Paragrafoelenco"/>
        <w:tabs>
          <w:tab w:val="left" w:pos="426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A561A7" w:rsidRPr="00A402FB" w:rsidRDefault="00A561A7" w:rsidP="006E7947">
      <w:pPr>
        <w:jc w:val="both"/>
        <w:rPr>
          <w:rFonts w:asciiTheme="minorHAnsi" w:hAnsiTheme="minorHAnsi" w:cstheme="minorHAnsi"/>
          <w:sz w:val="22"/>
          <w:szCs w:val="22"/>
        </w:rPr>
      </w:pPr>
      <w:r w:rsidRPr="00A402FB">
        <w:rPr>
          <w:rFonts w:asciiTheme="minorHAnsi" w:hAnsiTheme="minorHAnsi" w:cstheme="minorHAnsi"/>
          <w:sz w:val="22"/>
          <w:szCs w:val="22"/>
        </w:rPr>
        <w:t>Si riunisce</w:t>
      </w:r>
      <w:r w:rsidR="00ED3A6D" w:rsidRPr="00A402FB">
        <w:rPr>
          <w:rFonts w:asciiTheme="minorHAnsi" w:hAnsiTheme="minorHAnsi" w:cstheme="minorHAnsi"/>
          <w:sz w:val="22"/>
          <w:szCs w:val="22"/>
        </w:rPr>
        <w:t xml:space="preserve"> in videoconferenza via Meet</w:t>
      </w:r>
      <w:r w:rsidR="004C242F" w:rsidRPr="00A402FB">
        <w:rPr>
          <w:rFonts w:asciiTheme="minorHAnsi" w:hAnsiTheme="minorHAnsi" w:cstheme="minorHAnsi"/>
          <w:sz w:val="22"/>
          <w:szCs w:val="22"/>
        </w:rPr>
        <w:t xml:space="preserve">, </w:t>
      </w:r>
      <w:r w:rsidRPr="00A402FB">
        <w:rPr>
          <w:rFonts w:asciiTheme="minorHAnsi" w:hAnsiTheme="minorHAnsi" w:cstheme="minorHAnsi"/>
          <w:b/>
          <w:sz w:val="22"/>
          <w:szCs w:val="22"/>
        </w:rPr>
        <w:t xml:space="preserve">mercoledì </w:t>
      </w:r>
      <w:r w:rsidR="00A402FB" w:rsidRPr="00A402FB">
        <w:rPr>
          <w:rFonts w:asciiTheme="minorHAnsi" w:hAnsiTheme="minorHAnsi" w:cstheme="minorHAnsi"/>
          <w:b/>
          <w:sz w:val="22"/>
          <w:szCs w:val="22"/>
        </w:rPr>
        <w:t>17 novembre</w:t>
      </w:r>
      <w:r w:rsidRPr="00A402FB">
        <w:rPr>
          <w:rFonts w:asciiTheme="minorHAnsi" w:hAnsiTheme="minorHAnsi" w:cstheme="minorHAnsi"/>
          <w:b/>
          <w:sz w:val="22"/>
          <w:szCs w:val="22"/>
        </w:rPr>
        <w:t xml:space="preserve"> 2021 </w:t>
      </w:r>
      <w:r w:rsidRPr="00A402FB">
        <w:rPr>
          <w:rFonts w:asciiTheme="minorHAnsi" w:hAnsiTheme="minorHAnsi" w:cstheme="minorHAnsi"/>
          <w:bCs/>
          <w:sz w:val="22"/>
          <w:szCs w:val="22"/>
        </w:rPr>
        <w:t xml:space="preserve">alle </w:t>
      </w:r>
      <w:r w:rsidR="004C242F" w:rsidRPr="00A402FB">
        <w:rPr>
          <w:rFonts w:asciiTheme="minorHAnsi" w:hAnsiTheme="minorHAnsi" w:cstheme="minorHAnsi"/>
          <w:b/>
          <w:bCs/>
          <w:sz w:val="22"/>
          <w:szCs w:val="22"/>
        </w:rPr>
        <w:t xml:space="preserve">h. </w:t>
      </w:r>
      <w:r w:rsidR="00ED3A6D" w:rsidRPr="00A402F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919B3">
        <w:rPr>
          <w:rFonts w:asciiTheme="minorHAnsi" w:hAnsiTheme="minorHAnsi" w:cstheme="minorHAnsi"/>
          <w:b/>
          <w:bCs/>
          <w:sz w:val="22"/>
          <w:szCs w:val="22"/>
        </w:rPr>
        <w:t>6.30</w:t>
      </w:r>
      <w:r w:rsidRPr="00A402FB">
        <w:rPr>
          <w:rFonts w:asciiTheme="minorHAnsi" w:hAnsiTheme="minorHAnsi" w:cstheme="minorHAnsi"/>
          <w:sz w:val="22"/>
          <w:szCs w:val="22"/>
        </w:rPr>
        <w:t>, il Collegio Docenti per discutere e deliberare il seguente o.d.g. :</w:t>
      </w:r>
    </w:p>
    <w:p w:rsidR="00A402FB" w:rsidRPr="00174BD7" w:rsidRDefault="00A402FB" w:rsidP="006E794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16"/>
          <w:szCs w:val="16"/>
        </w:rPr>
      </w:pPr>
    </w:p>
    <w:p w:rsidR="00A402FB" w:rsidRPr="00A402FB" w:rsidRDefault="00EA3888" w:rsidP="006E7947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02FB">
        <w:rPr>
          <w:rFonts w:asciiTheme="minorHAnsi" w:hAnsiTheme="minorHAnsi" w:cstheme="minorHAnsi"/>
          <w:color w:val="333333"/>
          <w:sz w:val="22"/>
          <w:szCs w:val="22"/>
        </w:rPr>
        <w:t> </w:t>
      </w:r>
      <w:r w:rsidR="00A402FB" w:rsidRPr="00A402FB">
        <w:rPr>
          <w:rFonts w:asciiTheme="minorHAnsi" w:hAnsiTheme="minorHAnsi" w:cstheme="minorHAnsi"/>
          <w:sz w:val="22"/>
          <w:szCs w:val="22"/>
        </w:rPr>
        <w:t>Approvazione del verbale della seduta precedente;</w:t>
      </w:r>
    </w:p>
    <w:p w:rsidR="00A402FB" w:rsidRPr="00A402FB" w:rsidRDefault="00A402FB" w:rsidP="006E7947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02FB">
        <w:rPr>
          <w:rFonts w:asciiTheme="minorHAnsi" w:hAnsiTheme="minorHAnsi" w:cstheme="minorHAnsi"/>
          <w:sz w:val="22"/>
          <w:szCs w:val="22"/>
        </w:rPr>
        <w:t xml:space="preserve">Comunicazioni del DS; In part.:  </w:t>
      </w:r>
    </w:p>
    <w:p w:rsidR="00A402FB" w:rsidRPr="00A402FB" w:rsidRDefault="00A402FB" w:rsidP="006E7947">
      <w:pPr>
        <w:ind w:left="720"/>
        <w:rPr>
          <w:rFonts w:asciiTheme="minorHAnsi" w:hAnsiTheme="minorHAnsi" w:cstheme="minorHAnsi"/>
          <w:sz w:val="22"/>
          <w:szCs w:val="22"/>
        </w:rPr>
      </w:pPr>
      <w:bookmarkStart w:id="0" w:name="_Hlk87769111"/>
      <w:r w:rsidRPr="00A402FB">
        <w:rPr>
          <w:rFonts w:asciiTheme="minorHAnsi" w:hAnsiTheme="minorHAnsi" w:cstheme="minorHAnsi"/>
          <w:sz w:val="22"/>
          <w:szCs w:val="22"/>
        </w:rPr>
        <w:t>- Gestione generale problematiche organizzative e disciplinari</w:t>
      </w:r>
    </w:p>
    <w:p w:rsidR="00A402FB" w:rsidRPr="00A402FB" w:rsidRDefault="00A402FB" w:rsidP="006E7947">
      <w:pPr>
        <w:ind w:left="720"/>
        <w:rPr>
          <w:rFonts w:asciiTheme="minorHAnsi" w:hAnsiTheme="minorHAnsi" w:cstheme="minorHAnsi"/>
          <w:sz w:val="22"/>
          <w:szCs w:val="22"/>
        </w:rPr>
      </w:pPr>
      <w:r w:rsidRPr="00A402FB">
        <w:rPr>
          <w:rFonts w:asciiTheme="minorHAnsi" w:hAnsiTheme="minorHAnsi" w:cstheme="minorHAnsi"/>
          <w:sz w:val="22"/>
          <w:szCs w:val="22"/>
        </w:rPr>
        <w:t>- Nuove disposizioni gestione Covid</w:t>
      </w:r>
    </w:p>
    <w:p w:rsidR="00A402FB" w:rsidRPr="00A402FB" w:rsidRDefault="00A402FB" w:rsidP="006E7947">
      <w:pPr>
        <w:ind w:left="720"/>
        <w:rPr>
          <w:rFonts w:asciiTheme="minorHAnsi" w:hAnsiTheme="minorHAnsi" w:cstheme="minorHAnsi"/>
          <w:sz w:val="22"/>
          <w:szCs w:val="22"/>
        </w:rPr>
      </w:pPr>
      <w:r w:rsidRPr="00A402FB">
        <w:rPr>
          <w:rFonts w:asciiTheme="minorHAnsi" w:hAnsiTheme="minorHAnsi" w:cstheme="minorHAnsi"/>
          <w:sz w:val="22"/>
          <w:szCs w:val="22"/>
        </w:rPr>
        <w:t>- Curricolo Ipsia e progettazione interdisciplinare</w:t>
      </w:r>
    </w:p>
    <w:p w:rsidR="00A402FB" w:rsidRPr="00A402FB" w:rsidRDefault="00A402FB" w:rsidP="006E7947">
      <w:pPr>
        <w:ind w:left="720"/>
        <w:rPr>
          <w:rFonts w:asciiTheme="minorHAnsi" w:hAnsiTheme="minorHAnsi" w:cstheme="minorHAnsi"/>
          <w:sz w:val="22"/>
          <w:szCs w:val="22"/>
        </w:rPr>
      </w:pPr>
      <w:r w:rsidRPr="00A402FB">
        <w:rPr>
          <w:rFonts w:asciiTheme="minorHAnsi" w:hAnsiTheme="minorHAnsi" w:cstheme="minorHAnsi"/>
          <w:sz w:val="22"/>
          <w:szCs w:val="22"/>
        </w:rPr>
        <w:t>- Formazione inclusione, sicurezza, privacy, neoassunti</w:t>
      </w:r>
    </w:p>
    <w:bookmarkEnd w:id="0"/>
    <w:p w:rsidR="00A402FB" w:rsidRPr="00A402FB" w:rsidRDefault="00A402FB" w:rsidP="006E7947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A402FB">
        <w:rPr>
          <w:rFonts w:asciiTheme="minorHAnsi" w:hAnsiTheme="minorHAnsi" w:cstheme="minorHAnsi"/>
          <w:sz w:val="22"/>
          <w:szCs w:val="22"/>
        </w:rPr>
        <w:t>Criteri di valutazione primo trimestre; scrutini; modalità di recupero</w:t>
      </w:r>
    </w:p>
    <w:p w:rsidR="00A402FB" w:rsidRPr="00A402FB" w:rsidRDefault="00A402FB" w:rsidP="006E7947">
      <w:pPr>
        <w:numPr>
          <w:ilvl w:val="0"/>
          <w:numId w:val="14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402FB">
        <w:rPr>
          <w:rFonts w:asciiTheme="minorHAnsi" w:hAnsiTheme="minorHAnsi" w:cstheme="minorHAnsi"/>
          <w:sz w:val="22"/>
          <w:szCs w:val="22"/>
        </w:rPr>
        <w:t>Definizione dei progetti inclusi nell’Offerta Formativa d’Istituto :</w:t>
      </w:r>
    </w:p>
    <w:p w:rsidR="00A402FB" w:rsidRPr="00A402FB" w:rsidRDefault="00A402FB" w:rsidP="006E7947">
      <w:pPr>
        <w:numPr>
          <w:ilvl w:val="0"/>
          <w:numId w:val="14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402FB">
        <w:rPr>
          <w:rFonts w:asciiTheme="minorHAnsi" w:hAnsiTheme="minorHAnsi" w:cstheme="minorHAnsi"/>
          <w:sz w:val="22"/>
          <w:szCs w:val="22"/>
        </w:rPr>
        <w:t>Progetto Istruzione Domiciliar</w:t>
      </w:r>
      <w:r w:rsidRPr="00A402FB">
        <w:rPr>
          <w:rFonts w:asciiTheme="minorHAnsi" w:hAnsiTheme="minorHAnsi" w:cstheme="minorHAnsi"/>
          <w:i/>
          <w:sz w:val="22"/>
          <w:szCs w:val="22"/>
        </w:rPr>
        <w:t>e</w:t>
      </w:r>
    </w:p>
    <w:p w:rsidR="00A402FB" w:rsidRPr="00A402FB" w:rsidRDefault="00A402FB" w:rsidP="006E7947">
      <w:pPr>
        <w:numPr>
          <w:ilvl w:val="0"/>
          <w:numId w:val="14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402FB">
        <w:rPr>
          <w:rFonts w:asciiTheme="minorHAnsi" w:hAnsiTheme="minorHAnsi" w:cstheme="minorHAnsi"/>
          <w:sz w:val="22"/>
          <w:szCs w:val="22"/>
        </w:rPr>
        <w:t>Approvazione partecipazione a Bandi PON</w:t>
      </w:r>
    </w:p>
    <w:p w:rsidR="00A402FB" w:rsidRPr="00A402FB" w:rsidRDefault="00A402FB" w:rsidP="006E7947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02FB">
        <w:rPr>
          <w:rFonts w:asciiTheme="minorHAnsi" w:hAnsiTheme="minorHAnsi" w:cstheme="minorHAnsi"/>
          <w:sz w:val="22"/>
          <w:szCs w:val="22"/>
        </w:rPr>
        <w:t xml:space="preserve">Relazione Referente Invalsi su esito prove 2020; </w:t>
      </w:r>
    </w:p>
    <w:p w:rsidR="00A402FB" w:rsidRPr="00A402FB" w:rsidRDefault="00A402FB" w:rsidP="006E7947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02FB">
        <w:rPr>
          <w:rFonts w:asciiTheme="minorHAnsi" w:hAnsiTheme="minorHAnsi" w:cstheme="minorHAnsi"/>
          <w:sz w:val="22"/>
          <w:szCs w:val="22"/>
        </w:rPr>
        <w:t>Varie ed eventuali.</w:t>
      </w:r>
    </w:p>
    <w:p w:rsidR="00EA3888" w:rsidRPr="00A402FB" w:rsidRDefault="00EA3888" w:rsidP="006E794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16"/>
          <w:szCs w:val="16"/>
        </w:rPr>
      </w:pPr>
    </w:p>
    <w:p w:rsidR="00A561A7" w:rsidRPr="00174BD7" w:rsidRDefault="00A561A7" w:rsidP="006E7947">
      <w:pPr>
        <w:rPr>
          <w:rFonts w:asciiTheme="minorHAnsi" w:hAnsiTheme="minorHAnsi" w:cstheme="minorHAnsi"/>
          <w:sz w:val="16"/>
          <w:szCs w:val="16"/>
        </w:rPr>
      </w:pPr>
      <w:r w:rsidRPr="00A402FB">
        <w:rPr>
          <w:rFonts w:asciiTheme="minorHAnsi" w:hAnsiTheme="minorHAnsi" w:cstheme="minorHAnsi"/>
          <w:sz w:val="22"/>
          <w:szCs w:val="22"/>
        </w:rPr>
        <w:t>Presiede il DS Nicola Ferrara; verbalizza il prof. Roberto Limonta</w:t>
      </w:r>
      <w:r w:rsidR="00C83F43" w:rsidRPr="00A402FB">
        <w:rPr>
          <w:rFonts w:asciiTheme="minorHAnsi" w:hAnsiTheme="minorHAnsi" w:cstheme="minorHAnsi"/>
          <w:sz w:val="22"/>
          <w:szCs w:val="22"/>
        </w:rPr>
        <w:t>.</w:t>
      </w:r>
      <w:r w:rsidRPr="00A402FB">
        <w:rPr>
          <w:rFonts w:asciiTheme="minorHAnsi" w:hAnsiTheme="minorHAnsi" w:cstheme="minorHAnsi"/>
          <w:sz w:val="22"/>
          <w:szCs w:val="22"/>
        </w:rPr>
        <w:br/>
        <w:t xml:space="preserve">Sono presenti </w:t>
      </w:r>
      <w:r w:rsidR="0068358E" w:rsidRPr="0068358E">
        <w:rPr>
          <w:rFonts w:asciiTheme="minorHAnsi" w:hAnsiTheme="minorHAnsi" w:cstheme="minorHAnsi"/>
          <w:b/>
          <w:sz w:val="22"/>
          <w:szCs w:val="22"/>
        </w:rPr>
        <w:t>87</w:t>
      </w:r>
      <w:r w:rsidRPr="00A402FB">
        <w:rPr>
          <w:rFonts w:asciiTheme="minorHAnsi" w:hAnsiTheme="minorHAnsi" w:cstheme="minorHAnsi"/>
          <w:sz w:val="22"/>
          <w:szCs w:val="22"/>
        </w:rPr>
        <w:t xml:space="preserve"> docenti su un totale di</w:t>
      </w:r>
      <w:r w:rsidR="0068358E">
        <w:rPr>
          <w:rFonts w:asciiTheme="minorHAnsi" w:hAnsiTheme="minorHAnsi" w:cstheme="minorHAnsi"/>
          <w:sz w:val="22"/>
          <w:szCs w:val="22"/>
        </w:rPr>
        <w:t xml:space="preserve"> </w:t>
      </w:r>
      <w:r w:rsidR="00A402FB" w:rsidRPr="00A402FB">
        <w:rPr>
          <w:rFonts w:asciiTheme="minorHAnsi" w:hAnsiTheme="minorHAnsi" w:cstheme="minorHAnsi"/>
          <w:b/>
          <w:sz w:val="22"/>
          <w:szCs w:val="22"/>
        </w:rPr>
        <w:t>98</w:t>
      </w:r>
      <w:r w:rsidR="00A402FB" w:rsidRPr="00A402FB">
        <w:rPr>
          <w:rFonts w:asciiTheme="minorHAnsi" w:hAnsiTheme="minorHAnsi" w:cstheme="minorHAnsi"/>
          <w:sz w:val="22"/>
          <w:szCs w:val="22"/>
        </w:rPr>
        <w:t>.</w:t>
      </w:r>
      <w:r w:rsidRPr="00A402FB">
        <w:rPr>
          <w:rFonts w:asciiTheme="minorHAnsi" w:hAnsiTheme="minorHAnsi" w:cstheme="minorHAnsi"/>
          <w:sz w:val="22"/>
          <w:szCs w:val="22"/>
        </w:rPr>
        <w:br/>
        <w:t>Constatata la validità della seduta, il Dirigente introduce i lavori presentando il punto 1 all’ O.d.G. :</w:t>
      </w:r>
      <w:r w:rsidRPr="00A402FB">
        <w:rPr>
          <w:rFonts w:asciiTheme="minorHAnsi" w:hAnsiTheme="minorHAnsi" w:cstheme="minorHAnsi"/>
          <w:sz w:val="22"/>
          <w:szCs w:val="22"/>
        </w:rPr>
        <w:br/>
      </w:r>
    </w:p>
    <w:p w:rsidR="006E7947" w:rsidRPr="00174BD7" w:rsidRDefault="006E7947" w:rsidP="006E7947">
      <w:pPr>
        <w:rPr>
          <w:rFonts w:asciiTheme="minorHAnsi" w:hAnsiTheme="minorHAnsi" w:cstheme="minorHAnsi"/>
          <w:sz w:val="16"/>
          <w:szCs w:val="16"/>
        </w:rPr>
      </w:pPr>
    </w:p>
    <w:p w:rsidR="00A561A7" w:rsidRPr="0068358E" w:rsidRDefault="00AD244E" w:rsidP="006E7947">
      <w:pPr>
        <w:pStyle w:val="Normale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hyperlink r:id="rId10" w:tgtFrame="_blank" w:history="1">
        <w:r w:rsidR="00A561A7" w:rsidRPr="0068358E">
          <w:rPr>
            <w:rStyle w:val="Collegamentoipertestual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 xml:space="preserve">Approvazione del verbale della seduta precedente </w:t>
        </w:r>
      </w:hyperlink>
    </w:p>
    <w:p w:rsidR="00A561A7" w:rsidRPr="00A402FB" w:rsidRDefault="00A561A7" w:rsidP="006E7947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A402FB">
        <w:rPr>
          <w:rFonts w:asciiTheme="minorHAnsi" w:hAnsiTheme="minorHAnsi" w:cstheme="minorHAnsi"/>
          <w:sz w:val="22"/>
          <w:szCs w:val="22"/>
        </w:rPr>
        <w:t>Il verbale, allegato alla circolare di convocazione del C. D.</w:t>
      </w:r>
      <w:r w:rsidR="00C83F43" w:rsidRPr="00A402FB">
        <w:rPr>
          <w:rFonts w:asciiTheme="minorHAnsi" w:hAnsiTheme="minorHAnsi" w:cstheme="minorHAnsi"/>
          <w:sz w:val="22"/>
          <w:szCs w:val="22"/>
        </w:rPr>
        <w:t>,</w:t>
      </w:r>
      <w:r w:rsidRPr="00A402FB">
        <w:rPr>
          <w:rFonts w:asciiTheme="minorHAnsi" w:hAnsiTheme="minorHAnsi" w:cstheme="minorHAnsi"/>
          <w:sz w:val="22"/>
          <w:szCs w:val="22"/>
        </w:rPr>
        <w:t xml:space="preserve"> viene approvato all’unanimità, senza alcuna rettifica o integrazione. </w:t>
      </w:r>
    </w:p>
    <w:p w:rsidR="00A561A7" w:rsidRPr="00A402FB" w:rsidRDefault="00A561A7" w:rsidP="006E7947">
      <w:pPr>
        <w:pStyle w:val="Paragrafoelenco"/>
        <w:tabs>
          <w:tab w:val="left" w:pos="709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1" w:name="_Hlk87780768"/>
      <w:r w:rsidRPr="00A402FB">
        <w:rPr>
          <w:rFonts w:asciiTheme="minorHAnsi" w:hAnsiTheme="minorHAnsi" w:cstheme="minorHAnsi"/>
          <w:b/>
          <w:i/>
          <w:sz w:val="22"/>
          <w:szCs w:val="22"/>
        </w:rPr>
        <w:t xml:space="preserve">DELIBERA N 1  - Il verbale viene approvato all’unanimità </w:t>
      </w:r>
    </w:p>
    <w:bookmarkEnd w:id="1"/>
    <w:p w:rsidR="00A561A7" w:rsidRPr="00174BD7" w:rsidRDefault="00A561A7" w:rsidP="006E7947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333333"/>
          <w:sz w:val="16"/>
          <w:szCs w:val="16"/>
        </w:rPr>
      </w:pPr>
    </w:p>
    <w:p w:rsidR="00A561A7" w:rsidRPr="00A402FB" w:rsidRDefault="00A561A7" w:rsidP="006E7947">
      <w:pPr>
        <w:pStyle w:val="Normale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A402FB">
        <w:rPr>
          <w:rFonts w:asciiTheme="minorHAnsi" w:hAnsiTheme="minorHAnsi" w:cstheme="minorHAnsi"/>
          <w:b/>
          <w:color w:val="333333"/>
          <w:sz w:val="22"/>
          <w:szCs w:val="22"/>
        </w:rPr>
        <w:t>Comunicazioni del Dirigente scolastico su :</w:t>
      </w:r>
    </w:p>
    <w:p w:rsidR="00A919B3" w:rsidRPr="00BC13F4" w:rsidRDefault="00BC13F4" w:rsidP="00A919B3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  <w:r w:rsidRPr="00BC13F4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- </w:t>
      </w:r>
      <w:r w:rsidRPr="00A919B3">
        <w:rPr>
          <w:rFonts w:asciiTheme="minorHAnsi" w:hAnsiTheme="minorHAnsi" w:cstheme="minorHAnsi"/>
          <w:i/>
          <w:color w:val="333333"/>
          <w:sz w:val="22"/>
          <w:szCs w:val="22"/>
          <w:u w:val="single"/>
        </w:rPr>
        <w:t>Nuove disposizioni gestione Covid</w:t>
      </w:r>
      <w:r w:rsidR="00A919B3" w:rsidRPr="00A919B3">
        <w:rPr>
          <w:rFonts w:asciiTheme="minorHAnsi" w:hAnsiTheme="minorHAnsi" w:cstheme="minorHAnsi"/>
          <w:i/>
          <w:color w:val="333333"/>
          <w:sz w:val="22"/>
          <w:szCs w:val="22"/>
          <w:u w:val="single"/>
        </w:rPr>
        <w:t xml:space="preserve"> e gestione generale problematiche organizzative e disciplinari</w:t>
      </w:r>
    </w:p>
    <w:p w:rsidR="00C31D58" w:rsidRPr="0068358E" w:rsidRDefault="00BC13F4" w:rsidP="00C31D58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bookmarkStart w:id="2" w:name="_Hlk87936525"/>
      <w:r>
        <w:rPr>
          <w:rFonts w:asciiTheme="minorHAnsi" w:hAnsiTheme="minorHAnsi" w:cstheme="minorHAnsi"/>
          <w:color w:val="333333"/>
          <w:sz w:val="22"/>
          <w:szCs w:val="22"/>
        </w:rPr>
        <w:t>A fronte dell’aggravarsi del quadro epidemiologico generale, il DS ricorda i termini delle nuo</w:t>
      </w:r>
      <w:r w:rsidR="00AC0B9A">
        <w:rPr>
          <w:rFonts w:asciiTheme="minorHAnsi" w:hAnsiTheme="minorHAnsi" w:cstheme="minorHAnsi"/>
          <w:color w:val="333333"/>
          <w:sz w:val="22"/>
          <w:szCs w:val="22"/>
        </w:rPr>
        <w:t>v</w:t>
      </w:r>
      <w:r>
        <w:rPr>
          <w:rFonts w:asciiTheme="minorHAnsi" w:hAnsiTheme="minorHAnsi" w:cstheme="minorHAnsi"/>
          <w:color w:val="333333"/>
          <w:sz w:val="22"/>
          <w:szCs w:val="22"/>
        </w:rPr>
        <w:t>e disposizioni ministeriali sulla gestione dei casi positivi/contatti</w:t>
      </w:r>
      <w:r w:rsidR="00FC1F79">
        <w:rPr>
          <w:rFonts w:asciiTheme="minorHAnsi" w:hAnsiTheme="minorHAnsi" w:cstheme="minorHAnsi"/>
          <w:color w:val="333333"/>
          <w:sz w:val="22"/>
          <w:szCs w:val="22"/>
        </w:rPr>
        <w:t>, richiamando il contenuto della recente circ. 44.</w:t>
      </w:r>
    </w:p>
    <w:p w:rsidR="00BC13F4" w:rsidRDefault="0068358E" w:rsidP="006E7947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Il DS s</w:t>
      </w:r>
      <w:r w:rsidR="00BC13F4">
        <w:rPr>
          <w:rFonts w:asciiTheme="minorHAnsi" w:hAnsiTheme="minorHAnsi" w:cstheme="minorHAnsi"/>
          <w:color w:val="333333"/>
          <w:sz w:val="22"/>
          <w:szCs w:val="22"/>
        </w:rPr>
        <w:t>ollecita i docenti a una vigilanza attiva in ordine al rispetto delle disposizioni essenziali di sicurezza da parte degli studenti, già sensibilizzati dalla recente circ. n. 39.</w:t>
      </w:r>
    </w:p>
    <w:p w:rsidR="00AC0B9A" w:rsidRDefault="00AC0B9A" w:rsidP="006E7947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Per coordinare la prevenzione ed il monitoraggio, </w:t>
      </w:r>
    </w:p>
    <w:p w:rsidR="00AC0B9A" w:rsidRPr="00FC1F79" w:rsidRDefault="00AC0B9A" w:rsidP="006E7947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1F79">
        <w:rPr>
          <w:rFonts w:asciiTheme="minorHAnsi" w:hAnsiTheme="minorHAnsi" w:cstheme="minorHAnsi"/>
          <w:color w:val="333333"/>
          <w:sz w:val="22"/>
          <w:szCs w:val="22"/>
        </w:rPr>
        <w:t>- si chiederà agli studenti</w:t>
      </w:r>
      <w:r w:rsidR="00FC1F79" w:rsidRPr="00FC1F79">
        <w:rPr>
          <w:rFonts w:asciiTheme="minorHAnsi" w:hAnsiTheme="minorHAnsi" w:cstheme="minorHAnsi"/>
          <w:color w:val="333333"/>
          <w:sz w:val="22"/>
          <w:szCs w:val="22"/>
        </w:rPr>
        <w:t>/famiglie,</w:t>
      </w:r>
      <w:r w:rsidRPr="00FC1F79">
        <w:rPr>
          <w:rFonts w:asciiTheme="minorHAnsi" w:hAnsiTheme="minorHAnsi" w:cstheme="minorHAnsi"/>
          <w:color w:val="333333"/>
          <w:sz w:val="22"/>
          <w:szCs w:val="22"/>
        </w:rPr>
        <w:t xml:space="preserve"> dopo 5 giorni di assenza</w:t>
      </w:r>
      <w:r w:rsidR="00FC1F79" w:rsidRPr="00FC1F79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FC1F79" w:rsidRPr="00FC1F79">
        <w:rPr>
          <w:rFonts w:asciiTheme="minorHAnsi" w:hAnsiTheme="minorHAnsi" w:cstheme="minorHAnsi"/>
          <w:sz w:val="22"/>
          <w:szCs w:val="22"/>
        </w:rPr>
        <w:t xml:space="preserve">una dichiarazione da parte del genitore dei motivi dell’assenza </w:t>
      </w:r>
      <w:r w:rsidR="00D777E7">
        <w:rPr>
          <w:rFonts w:asciiTheme="minorHAnsi" w:hAnsiTheme="minorHAnsi" w:cstheme="minorHAnsi"/>
          <w:sz w:val="22"/>
          <w:szCs w:val="22"/>
        </w:rPr>
        <w:t>nella quale</w:t>
      </w:r>
      <w:r w:rsidR="00FC1F79" w:rsidRPr="00FC1F79">
        <w:rPr>
          <w:rFonts w:asciiTheme="minorHAnsi" w:hAnsiTheme="minorHAnsi" w:cstheme="minorHAnsi"/>
          <w:sz w:val="22"/>
          <w:szCs w:val="22"/>
        </w:rPr>
        <w:t xml:space="preserve"> il genitore dichiara, in caso di assenza per motivi sanitari, </w:t>
      </w:r>
      <w:r w:rsidR="00D777E7">
        <w:rPr>
          <w:rFonts w:asciiTheme="minorHAnsi" w:hAnsiTheme="minorHAnsi" w:cstheme="minorHAnsi"/>
          <w:sz w:val="22"/>
          <w:szCs w:val="22"/>
        </w:rPr>
        <w:t>di aver</w:t>
      </w:r>
      <w:r w:rsidR="00FC1F79" w:rsidRPr="00FC1F79">
        <w:rPr>
          <w:rFonts w:asciiTheme="minorHAnsi" w:hAnsiTheme="minorHAnsi" w:cstheme="minorHAnsi"/>
          <w:sz w:val="22"/>
          <w:szCs w:val="22"/>
        </w:rPr>
        <w:t xml:space="preserve"> consultato il Pediatra di Famiglia/Medico curante e di essersi attenuto alle sue indicazioni.</w:t>
      </w:r>
    </w:p>
    <w:p w:rsidR="00AC0B9A" w:rsidRDefault="00AC0B9A" w:rsidP="006E7947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-si chiede ai coordinatori di monitorare le assenze superiori ai cinque giorni contattando le famiglie</w:t>
      </w:r>
      <w:r w:rsidR="00D777E7">
        <w:rPr>
          <w:rFonts w:asciiTheme="minorHAnsi" w:hAnsiTheme="minorHAnsi" w:cstheme="minorHAnsi"/>
          <w:color w:val="333333"/>
          <w:sz w:val="22"/>
          <w:szCs w:val="22"/>
        </w:rPr>
        <w:t>;</w:t>
      </w:r>
    </w:p>
    <w:p w:rsidR="00A919B3" w:rsidRDefault="00AC0B9A" w:rsidP="006E7947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-si chiede ai docenti di segnalare studenti che presentassero sintomi influenzali in classe, affinché sia loro misurata la temperatura</w:t>
      </w:r>
      <w:r w:rsidR="00D777E7">
        <w:rPr>
          <w:rFonts w:asciiTheme="minorHAnsi" w:hAnsiTheme="minorHAnsi" w:cstheme="minorHAnsi"/>
          <w:color w:val="333333"/>
          <w:sz w:val="22"/>
          <w:szCs w:val="22"/>
        </w:rPr>
        <w:t>;</w:t>
      </w:r>
    </w:p>
    <w:p w:rsidR="00A402FB" w:rsidRDefault="00A919B3" w:rsidP="006E7947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- si chiede ai docenti di segnalare le infrazioni più evidenti alle disposizioni di scurezza, per le sanzioni opportune</w:t>
      </w:r>
      <w:r w:rsidR="00D777E7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bookmarkEnd w:id="2"/>
    <w:p w:rsidR="00A919B3" w:rsidRPr="00174BD7" w:rsidRDefault="00A919B3" w:rsidP="006E7947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333333"/>
          <w:sz w:val="16"/>
          <w:szCs w:val="16"/>
        </w:rPr>
      </w:pPr>
    </w:p>
    <w:p w:rsidR="00A402FB" w:rsidRPr="00BC13F4" w:rsidRDefault="00A402FB" w:rsidP="006E7947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  <w:r w:rsidRPr="00BC13F4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- </w:t>
      </w:r>
      <w:r w:rsidRPr="00A919B3">
        <w:rPr>
          <w:rFonts w:asciiTheme="minorHAnsi" w:hAnsiTheme="minorHAnsi" w:cstheme="minorHAnsi"/>
          <w:i/>
          <w:color w:val="333333"/>
          <w:sz w:val="22"/>
          <w:szCs w:val="22"/>
          <w:u w:val="single"/>
        </w:rPr>
        <w:t>Curricolo Ipsia e progettazione interdisciplinare</w:t>
      </w:r>
    </w:p>
    <w:p w:rsidR="0033261D" w:rsidRDefault="0033261D" w:rsidP="006E7947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Il DS ricorda la scadenza del termine di invio programmazione individuale</w:t>
      </w:r>
      <w:r w:rsidR="00D777E7">
        <w:rPr>
          <w:rFonts w:asciiTheme="minorHAnsi" w:hAnsiTheme="minorHAnsi" w:cstheme="minorHAnsi"/>
          <w:color w:val="333333"/>
          <w:sz w:val="22"/>
          <w:szCs w:val="22"/>
        </w:rPr>
        <w:t xml:space="preserve"> e s</w:t>
      </w:r>
      <w:r>
        <w:rPr>
          <w:rFonts w:asciiTheme="minorHAnsi" w:hAnsiTheme="minorHAnsi" w:cstheme="minorHAnsi"/>
          <w:color w:val="333333"/>
          <w:sz w:val="22"/>
          <w:szCs w:val="22"/>
        </w:rPr>
        <w:t>ottolinea come questa debba per quanto possibile armonizzarsi e coordinarsi trasversalmente con quella dei docenti del c</w:t>
      </w:r>
      <w:r w:rsidR="00D777E7">
        <w:rPr>
          <w:rFonts w:asciiTheme="minorHAnsi" w:hAnsiTheme="minorHAnsi" w:cstheme="minorHAnsi"/>
          <w:color w:val="333333"/>
          <w:sz w:val="22"/>
          <w:szCs w:val="22"/>
        </w:rPr>
        <w:t>onsiglio di classe</w:t>
      </w:r>
      <w:r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33261D" w:rsidRDefault="0033261D" w:rsidP="006E7947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lastRenderedPageBreak/>
        <w:t>Le UDA e l’insegnamento trasversale di educazione civica costituiscono il modello di riferimento, che nei prossimi anni andrà implementato.</w:t>
      </w:r>
    </w:p>
    <w:p w:rsidR="0033261D" w:rsidRDefault="00D777E7" w:rsidP="006E7947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In particolare</w:t>
      </w:r>
      <w:r w:rsidR="0033261D">
        <w:rPr>
          <w:rFonts w:asciiTheme="minorHAnsi" w:hAnsiTheme="minorHAnsi" w:cstheme="minorHAnsi"/>
          <w:color w:val="333333"/>
          <w:sz w:val="22"/>
          <w:szCs w:val="22"/>
        </w:rPr>
        <w:t xml:space="preserve"> per l’educazione civica, il prof. Limonta, coordinatore del relativo curricolo, interviene sottolineando </w:t>
      </w:r>
      <w:r w:rsidR="00BC1C78">
        <w:rPr>
          <w:rFonts w:asciiTheme="minorHAnsi" w:hAnsiTheme="minorHAnsi" w:cstheme="minorHAnsi"/>
          <w:color w:val="333333"/>
          <w:sz w:val="22"/>
          <w:szCs w:val="22"/>
        </w:rPr>
        <w:t>il carattere organico che dovrebbero assumere gli interventi dei docenti all’interno dei c</w:t>
      </w:r>
      <w:r>
        <w:rPr>
          <w:rFonts w:asciiTheme="minorHAnsi" w:hAnsiTheme="minorHAnsi" w:cstheme="minorHAnsi"/>
          <w:color w:val="333333"/>
          <w:sz w:val="22"/>
          <w:szCs w:val="22"/>
        </w:rPr>
        <w:t>onsigli di classe</w:t>
      </w:r>
      <w:r w:rsidR="00BC1C78">
        <w:rPr>
          <w:rFonts w:asciiTheme="minorHAnsi" w:hAnsiTheme="minorHAnsi" w:cstheme="minorHAnsi"/>
          <w:color w:val="333333"/>
          <w:sz w:val="22"/>
          <w:szCs w:val="22"/>
        </w:rPr>
        <w:t>, rispetto alle tematiche gener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ali individuate dalla normativa. Ricorda in tal senso che il curricolo progettato lo scorso anno </w:t>
      </w:r>
      <w:r w:rsidR="006C6238">
        <w:rPr>
          <w:rFonts w:asciiTheme="minorHAnsi" w:hAnsiTheme="minorHAnsi" w:cstheme="minorHAnsi"/>
          <w:color w:val="333333"/>
          <w:sz w:val="22"/>
          <w:szCs w:val="22"/>
        </w:rPr>
        <w:t>costituisce semplicemente un modello di riferimento, che può essere discusso e modificato a partire dalle indicazioni dei consigli di classe. L'insegnamento di educazione civica, infatti, prevede necessariamente lo svolgimento di tutti e tre i macrotemi nel corso dei cinque anni, lasciando ai singoli consigli di classe, in base alla programmazione della classe e delle singole discipline, la libertà di scandirli nel curricolo quinquennale.</w:t>
      </w:r>
      <w:r w:rsidR="00BC1C7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6C6238">
        <w:rPr>
          <w:rFonts w:asciiTheme="minorHAnsi" w:hAnsiTheme="minorHAnsi" w:cstheme="minorHAnsi"/>
          <w:color w:val="333333"/>
          <w:sz w:val="22"/>
          <w:szCs w:val="22"/>
        </w:rPr>
        <w:t>Intervengono le prof.sse Palmieri e Rapini e il prof. Pavan sottolineando la necessità di rivedere il curriculum a partire dalle classi e soprattutto dalle Uda.</w:t>
      </w:r>
    </w:p>
    <w:p w:rsidR="00BC13F4" w:rsidRPr="00174BD7" w:rsidRDefault="00BC13F4" w:rsidP="006E7947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333333"/>
          <w:sz w:val="16"/>
          <w:szCs w:val="16"/>
        </w:rPr>
      </w:pPr>
    </w:p>
    <w:p w:rsidR="009B7F36" w:rsidRPr="00BC13F4" w:rsidRDefault="00A402FB" w:rsidP="006E7947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  <w:r w:rsidRPr="00BC13F4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- </w:t>
      </w:r>
      <w:r w:rsidRPr="00A919B3">
        <w:rPr>
          <w:rFonts w:asciiTheme="minorHAnsi" w:hAnsiTheme="minorHAnsi" w:cstheme="minorHAnsi"/>
          <w:i/>
          <w:color w:val="333333"/>
          <w:sz w:val="22"/>
          <w:szCs w:val="22"/>
          <w:u w:val="single"/>
        </w:rPr>
        <w:t>Formazione inclusione, sicurezza, privacy, neoassunti</w:t>
      </w:r>
    </w:p>
    <w:p w:rsidR="009B7F36" w:rsidRDefault="00BC13F4" w:rsidP="006E7947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Formazione sicurezza e privacy: è in corso la rilevazione dello stato di formazione individuale; a dicembre partiranno i corsi in modalità a distanza</w:t>
      </w:r>
      <w:r w:rsidR="006C623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>(presumibilmente)</w:t>
      </w:r>
      <w:r w:rsidR="006C6238">
        <w:rPr>
          <w:rFonts w:asciiTheme="minorHAnsi" w:hAnsiTheme="minorHAnsi" w:cstheme="minorHAnsi"/>
          <w:color w:val="333333"/>
          <w:sz w:val="22"/>
          <w:szCs w:val="22"/>
        </w:rPr>
        <w:t xml:space="preserve">. Su questo si veda la circolare </w:t>
      </w:r>
      <w:r>
        <w:rPr>
          <w:rFonts w:asciiTheme="minorHAnsi" w:hAnsiTheme="minorHAnsi" w:cstheme="minorHAnsi"/>
          <w:color w:val="333333"/>
          <w:sz w:val="22"/>
          <w:szCs w:val="22"/>
        </w:rPr>
        <w:t>36ter</w:t>
      </w:r>
      <w:r w:rsidR="006C6238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E1659F" w:rsidRDefault="006C6238" w:rsidP="006E7947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In merito al file </w:t>
      </w:r>
      <w:r w:rsidR="00E1659F">
        <w:rPr>
          <w:rFonts w:asciiTheme="minorHAnsi" w:hAnsiTheme="minorHAnsi" w:cstheme="minorHAnsi"/>
          <w:color w:val="333333"/>
          <w:sz w:val="22"/>
          <w:szCs w:val="22"/>
        </w:rPr>
        <w:t>errato per i docenti 20.21</w:t>
      </w:r>
      <w:r>
        <w:rPr>
          <w:rFonts w:asciiTheme="minorHAnsi" w:hAnsiTheme="minorHAnsi" w:cstheme="minorHAnsi"/>
          <w:color w:val="333333"/>
          <w:sz w:val="22"/>
          <w:szCs w:val="22"/>
        </w:rPr>
        <w:t>, si procederà quanto prima a</w:t>
      </w:r>
      <w:r w:rsidR="00E1659F">
        <w:rPr>
          <w:rFonts w:asciiTheme="minorHAnsi" w:hAnsiTheme="minorHAnsi" w:cstheme="minorHAnsi"/>
          <w:color w:val="333333"/>
          <w:sz w:val="22"/>
          <w:szCs w:val="22"/>
        </w:rPr>
        <w:t xml:space="preserve"> integr</w:t>
      </w:r>
      <w:r>
        <w:rPr>
          <w:rFonts w:asciiTheme="minorHAnsi" w:hAnsiTheme="minorHAnsi" w:cstheme="minorHAnsi"/>
          <w:color w:val="333333"/>
          <w:sz w:val="22"/>
          <w:szCs w:val="22"/>
        </w:rPr>
        <w:t>arlo.</w:t>
      </w:r>
    </w:p>
    <w:p w:rsidR="00BC13F4" w:rsidRDefault="006C6238" w:rsidP="006E7947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In merito alla </w:t>
      </w:r>
      <w:r w:rsidR="00BC13F4">
        <w:rPr>
          <w:rFonts w:asciiTheme="minorHAnsi" w:hAnsiTheme="minorHAnsi" w:cstheme="minorHAnsi"/>
          <w:color w:val="333333"/>
          <w:sz w:val="22"/>
          <w:szCs w:val="22"/>
        </w:rPr>
        <w:t>Formazione neoassunti</w:t>
      </w:r>
      <w:r>
        <w:rPr>
          <w:rFonts w:asciiTheme="minorHAnsi" w:hAnsiTheme="minorHAnsi" w:cstheme="minorHAnsi"/>
          <w:color w:val="333333"/>
          <w:sz w:val="22"/>
          <w:szCs w:val="22"/>
        </w:rPr>
        <w:t>, si veda la circolare</w:t>
      </w:r>
      <w:r w:rsidR="00BC13F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n. </w:t>
      </w:r>
      <w:r w:rsidR="00BC13F4">
        <w:rPr>
          <w:rFonts w:asciiTheme="minorHAnsi" w:hAnsiTheme="minorHAnsi" w:cstheme="minorHAnsi"/>
          <w:color w:val="333333"/>
          <w:sz w:val="22"/>
          <w:szCs w:val="22"/>
        </w:rPr>
        <w:t>40</w:t>
      </w:r>
      <w:r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BC13F4" w:rsidRDefault="006C6238" w:rsidP="006E7947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Per la </w:t>
      </w:r>
      <w:r w:rsidR="00BC13F4">
        <w:rPr>
          <w:rFonts w:asciiTheme="minorHAnsi" w:hAnsiTheme="minorHAnsi" w:cstheme="minorHAnsi"/>
          <w:color w:val="333333"/>
          <w:sz w:val="22"/>
          <w:szCs w:val="22"/>
        </w:rPr>
        <w:t>Formazione inclusione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, diventa </w:t>
      </w:r>
      <w:r w:rsidR="00BC13F4">
        <w:rPr>
          <w:rFonts w:asciiTheme="minorHAnsi" w:hAnsiTheme="minorHAnsi" w:cstheme="minorHAnsi"/>
          <w:color w:val="333333"/>
          <w:sz w:val="22"/>
          <w:szCs w:val="22"/>
        </w:rPr>
        <w:t>obbligatoria per legge per tutti i docenti (s</w:t>
      </w:r>
      <w:r>
        <w:rPr>
          <w:rFonts w:asciiTheme="minorHAnsi" w:hAnsiTheme="minorHAnsi" w:cstheme="minorHAnsi"/>
          <w:color w:val="333333"/>
          <w:sz w:val="22"/>
          <w:szCs w:val="22"/>
        </w:rPr>
        <w:t>enza specializzazione sostegno). A dicembre partiranno i corsi [25h, 16 on line+8 laboratorio</w:t>
      </w:r>
      <w:r w:rsidR="00BC13F4">
        <w:rPr>
          <w:rFonts w:asciiTheme="minorHAnsi" w:hAnsiTheme="minorHAnsi" w:cstheme="minorHAnsi"/>
          <w:color w:val="333333"/>
          <w:sz w:val="22"/>
          <w:szCs w:val="22"/>
        </w:rPr>
        <w:t xml:space="preserve"> scuola+1 test finale]</w:t>
      </w:r>
      <w:r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BC13F4">
        <w:rPr>
          <w:rFonts w:asciiTheme="minorHAnsi" w:hAnsiTheme="minorHAnsi" w:cstheme="minorHAnsi"/>
          <w:color w:val="333333"/>
          <w:sz w:val="22"/>
          <w:szCs w:val="22"/>
        </w:rPr>
        <w:t xml:space="preserve"> organizzati a livello di Ambito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Territoriale</w:t>
      </w:r>
      <w:r w:rsidR="00BC13F4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33261D" w:rsidRDefault="0033261D" w:rsidP="006E7947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In base alle indicazioni della scuola polo, il DS ha incluso i docenti da formare con priorità in questo ordine: docenti di sostegno, docenti di ruolo (non pensionandi), docenti ATD da più anni all’Ipsia [tot: ca. 50% docenti in servizio]</w:t>
      </w:r>
    </w:p>
    <w:p w:rsidR="00C31D58" w:rsidRDefault="00C31D58" w:rsidP="006E7947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BC13F4" w:rsidRPr="00174BD7" w:rsidRDefault="00BC13F4" w:rsidP="006E7947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333333"/>
          <w:sz w:val="16"/>
          <w:szCs w:val="16"/>
        </w:rPr>
      </w:pPr>
    </w:p>
    <w:p w:rsidR="00A402FB" w:rsidRPr="00A402FB" w:rsidRDefault="00A402FB" w:rsidP="006E7947">
      <w:pPr>
        <w:pStyle w:val="Rientrocorpodeltesto"/>
        <w:numPr>
          <w:ilvl w:val="0"/>
          <w:numId w:val="12"/>
        </w:numPr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A402FB">
        <w:rPr>
          <w:rFonts w:asciiTheme="minorHAnsi" w:hAnsiTheme="minorHAnsi" w:cstheme="minorHAnsi"/>
          <w:b/>
          <w:color w:val="333333"/>
          <w:sz w:val="22"/>
          <w:szCs w:val="22"/>
        </w:rPr>
        <w:t>Criteri di valutazione primo trimestre; scrutini; modalità di recupero</w:t>
      </w:r>
    </w:p>
    <w:p w:rsidR="006E7947" w:rsidRDefault="00BC1C78" w:rsidP="006E7947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340BBA">
        <w:rPr>
          <w:rFonts w:asciiTheme="minorHAnsi" w:hAnsiTheme="minorHAnsi" w:cstheme="minorHAnsi"/>
          <w:sz w:val="22"/>
          <w:szCs w:val="22"/>
        </w:rPr>
        <w:t>Il DS ricorda la natura orientativa e formativa della valutazione del primo trimestre, in particolare per chi ha svolto</w:t>
      </w:r>
      <w:r w:rsidR="006E7947">
        <w:rPr>
          <w:rFonts w:asciiTheme="minorHAnsi" w:hAnsiTheme="minorHAnsi" w:cstheme="minorHAnsi"/>
          <w:sz w:val="22"/>
          <w:szCs w:val="22"/>
        </w:rPr>
        <w:t xml:space="preserve"> gli stages.</w:t>
      </w:r>
    </w:p>
    <w:p w:rsidR="00BA3CF7" w:rsidRDefault="00BC1C78" w:rsidP="006E7947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340BBA">
        <w:rPr>
          <w:rFonts w:asciiTheme="minorHAnsi" w:hAnsiTheme="minorHAnsi" w:cstheme="minorHAnsi"/>
          <w:sz w:val="22"/>
          <w:szCs w:val="22"/>
        </w:rPr>
        <w:t>L’insufficienza assegnata nel primo trimestre deve prevedere forme di recupero e di verifica, del cui esito si terrà conto discrezionalmente nella valutazione finale, accanto agli altri indicatori previsti</w:t>
      </w:r>
      <w:r w:rsidR="006E7947">
        <w:rPr>
          <w:rFonts w:asciiTheme="minorHAnsi" w:hAnsiTheme="minorHAnsi" w:cstheme="minorHAnsi"/>
          <w:sz w:val="22"/>
          <w:szCs w:val="22"/>
        </w:rPr>
        <w:t>.</w:t>
      </w:r>
    </w:p>
    <w:p w:rsidR="00C502EF" w:rsidRPr="00174BD7" w:rsidRDefault="00C502EF" w:rsidP="00C502EF">
      <w:pPr>
        <w:pStyle w:val="Paragrafoelenco"/>
        <w:jc w:val="both"/>
        <w:rPr>
          <w:rFonts w:asciiTheme="minorHAnsi" w:hAnsiTheme="minorHAnsi" w:cstheme="minorHAnsi"/>
          <w:sz w:val="16"/>
          <w:szCs w:val="16"/>
        </w:rPr>
      </w:pPr>
    </w:p>
    <w:p w:rsidR="00BC1FE8" w:rsidRDefault="00BC1FE8" w:rsidP="00C502EF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Stranieri con </w:t>
      </w:r>
      <w:r w:rsidR="00700032">
        <w:rPr>
          <w:rFonts w:asciiTheme="minorHAnsi" w:hAnsiTheme="minorHAnsi" w:cstheme="minorHAnsi"/>
          <w:sz w:val="22"/>
          <w:szCs w:val="22"/>
        </w:rPr>
        <w:t xml:space="preserve">carenze linguistiche di base : la valutazione disciplinare delle materie </w:t>
      </w:r>
      <w:r w:rsidR="006C6238">
        <w:rPr>
          <w:rFonts w:asciiTheme="minorHAnsi" w:hAnsiTheme="minorHAnsi" w:cstheme="minorHAnsi"/>
          <w:sz w:val="22"/>
          <w:szCs w:val="22"/>
        </w:rPr>
        <w:t>dove</w:t>
      </w:r>
      <w:r w:rsidR="00700032">
        <w:rPr>
          <w:rFonts w:asciiTheme="minorHAnsi" w:hAnsiTheme="minorHAnsi" w:cstheme="minorHAnsi"/>
          <w:sz w:val="22"/>
          <w:szCs w:val="22"/>
        </w:rPr>
        <w:t xml:space="preserve">, anche personalizzando opportunamente, non </w:t>
      </w:r>
      <w:r w:rsidR="006C6238">
        <w:rPr>
          <w:rFonts w:asciiTheme="minorHAnsi" w:hAnsiTheme="minorHAnsi" w:cstheme="minorHAnsi"/>
          <w:sz w:val="22"/>
          <w:szCs w:val="22"/>
        </w:rPr>
        <w:t>sia</w:t>
      </w:r>
      <w:r w:rsidR="00700032">
        <w:rPr>
          <w:rFonts w:asciiTheme="minorHAnsi" w:hAnsiTheme="minorHAnsi" w:cstheme="minorHAnsi"/>
          <w:sz w:val="22"/>
          <w:szCs w:val="22"/>
        </w:rPr>
        <w:t xml:space="preserve"> riscontrabile la verificabilità degli apprendimenti, saranno valutate in termini di insufficienza (motivata da ciò) in attesa della necessaria acquisizione delle competenze linguistiche entro la fine del pentamestre</w:t>
      </w:r>
      <w:r w:rsidR="006C6238">
        <w:rPr>
          <w:rFonts w:asciiTheme="minorHAnsi" w:hAnsiTheme="minorHAnsi" w:cstheme="minorHAnsi"/>
          <w:sz w:val="22"/>
          <w:szCs w:val="22"/>
        </w:rPr>
        <w:t xml:space="preserve">. Nel caso non le abbia conseguite, lo studente </w:t>
      </w:r>
      <w:r w:rsidR="00700032">
        <w:rPr>
          <w:rFonts w:asciiTheme="minorHAnsi" w:hAnsiTheme="minorHAnsi" w:cstheme="minorHAnsi"/>
          <w:sz w:val="22"/>
          <w:szCs w:val="22"/>
        </w:rPr>
        <w:t>–</w:t>
      </w:r>
      <w:r w:rsidR="006C6238">
        <w:rPr>
          <w:rFonts w:asciiTheme="minorHAnsi" w:hAnsiTheme="minorHAnsi" w:cstheme="minorHAnsi"/>
          <w:sz w:val="22"/>
          <w:szCs w:val="22"/>
        </w:rPr>
        <w:t xml:space="preserve"> ad eccezione del primo anno IP - non </w:t>
      </w:r>
      <w:r w:rsidR="00700032">
        <w:rPr>
          <w:rFonts w:asciiTheme="minorHAnsi" w:hAnsiTheme="minorHAnsi" w:cstheme="minorHAnsi"/>
          <w:sz w:val="22"/>
          <w:szCs w:val="22"/>
        </w:rPr>
        <w:t>sarà</w:t>
      </w:r>
      <w:r w:rsidR="006C6238">
        <w:rPr>
          <w:rFonts w:asciiTheme="minorHAnsi" w:hAnsiTheme="minorHAnsi" w:cstheme="minorHAnsi"/>
          <w:sz w:val="22"/>
          <w:szCs w:val="22"/>
        </w:rPr>
        <w:t xml:space="preserve"> ammesso alla classe successiva</w:t>
      </w:r>
      <w:r w:rsidR="00700032">
        <w:rPr>
          <w:rFonts w:asciiTheme="minorHAnsi" w:hAnsiTheme="minorHAnsi" w:cstheme="minorHAnsi"/>
          <w:sz w:val="22"/>
          <w:szCs w:val="22"/>
        </w:rPr>
        <w:t>.</w:t>
      </w:r>
      <w:r w:rsidR="006C6238">
        <w:rPr>
          <w:rFonts w:asciiTheme="minorHAnsi" w:hAnsiTheme="minorHAnsi" w:cstheme="minorHAnsi"/>
          <w:sz w:val="22"/>
          <w:szCs w:val="22"/>
        </w:rPr>
        <w:t xml:space="preserve"> In merito intervengono il prof. Ottaviano e la prof.ssa Fiorenza che sottolineano l'efficacia della peer education come strumento di alfabetizzazione per gli stranieri con carenze linguistiche, a partire dalla loro esperienza in classe.</w:t>
      </w:r>
    </w:p>
    <w:p w:rsidR="00700032" w:rsidRDefault="00700032" w:rsidP="00C502EF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:rsidR="00C502EF" w:rsidRDefault="00700032" w:rsidP="00C502EF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RECUPERI. </w:t>
      </w:r>
      <w:r w:rsidR="006C6238">
        <w:rPr>
          <w:rFonts w:asciiTheme="minorHAnsi" w:hAnsiTheme="minorHAnsi" w:cstheme="minorHAnsi"/>
          <w:sz w:val="22"/>
          <w:szCs w:val="22"/>
        </w:rPr>
        <w:t>Il DS,</w:t>
      </w:r>
      <w:r w:rsidR="00C502EF">
        <w:rPr>
          <w:rFonts w:asciiTheme="minorHAnsi" w:hAnsiTheme="minorHAnsi" w:cstheme="minorHAnsi"/>
          <w:sz w:val="22"/>
          <w:szCs w:val="22"/>
        </w:rPr>
        <w:t xml:space="preserve"> a seguito </w:t>
      </w:r>
      <w:r w:rsidR="006C6238">
        <w:rPr>
          <w:rFonts w:asciiTheme="minorHAnsi" w:hAnsiTheme="minorHAnsi" w:cstheme="minorHAnsi"/>
          <w:sz w:val="22"/>
          <w:szCs w:val="22"/>
        </w:rPr>
        <w:t xml:space="preserve">della </w:t>
      </w:r>
      <w:r w:rsidR="00C502EF">
        <w:rPr>
          <w:rFonts w:asciiTheme="minorHAnsi" w:hAnsiTheme="minorHAnsi" w:cstheme="minorHAnsi"/>
          <w:sz w:val="22"/>
          <w:szCs w:val="22"/>
        </w:rPr>
        <w:t xml:space="preserve">delibera </w:t>
      </w:r>
      <w:r w:rsidR="006C6238">
        <w:rPr>
          <w:rFonts w:asciiTheme="minorHAnsi" w:hAnsiTheme="minorHAnsi" w:cstheme="minorHAnsi"/>
          <w:sz w:val="22"/>
          <w:szCs w:val="22"/>
        </w:rPr>
        <w:t>del Collegio Docenti</w:t>
      </w:r>
      <w:r w:rsidR="00C502EF">
        <w:rPr>
          <w:rFonts w:asciiTheme="minorHAnsi" w:hAnsiTheme="minorHAnsi" w:cstheme="minorHAnsi"/>
          <w:sz w:val="22"/>
          <w:szCs w:val="22"/>
        </w:rPr>
        <w:t xml:space="preserve"> sugli esami di recupero </w:t>
      </w:r>
      <w:r w:rsidR="006C6238">
        <w:rPr>
          <w:rFonts w:asciiTheme="minorHAnsi" w:hAnsiTheme="minorHAnsi" w:cstheme="minorHAnsi"/>
          <w:sz w:val="22"/>
          <w:szCs w:val="22"/>
        </w:rPr>
        <w:t xml:space="preserve">del </w:t>
      </w:r>
      <w:r w:rsidR="00C502EF">
        <w:rPr>
          <w:rFonts w:asciiTheme="minorHAnsi" w:hAnsiTheme="minorHAnsi" w:cstheme="minorHAnsi"/>
          <w:sz w:val="22"/>
          <w:szCs w:val="22"/>
        </w:rPr>
        <w:t>debito formativo a luglio</w:t>
      </w:r>
      <w:r w:rsidR="006C6238">
        <w:rPr>
          <w:rFonts w:asciiTheme="minorHAnsi" w:hAnsiTheme="minorHAnsi" w:cstheme="minorHAnsi"/>
          <w:sz w:val="22"/>
          <w:szCs w:val="22"/>
        </w:rPr>
        <w:t>, formula la seguente proposta</w:t>
      </w:r>
      <w:r w:rsidR="00C502EF">
        <w:rPr>
          <w:rFonts w:asciiTheme="minorHAnsi" w:hAnsiTheme="minorHAnsi" w:cstheme="minorHAnsi"/>
          <w:sz w:val="22"/>
          <w:szCs w:val="22"/>
        </w:rPr>
        <w:t>:</w:t>
      </w:r>
    </w:p>
    <w:p w:rsidR="00C502EF" w:rsidRDefault="00C502EF" w:rsidP="00C502EF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BA3CF7">
        <w:rPr>
          <w:rFonts w:asciiTheme="minorHAnsi" w:hAnsiTheme="minorHAnsi" w:cstheme="minorHAnsi"/>
          <w:sz w:val="22"/>
          <w:szCs w:val="22"/>
          <w:u w:val="single"/>
        </w:rPr>
        <w:t>Recuperi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primo trimestre</w:t>
      </w:r>
      <w:r w:rsidRPr="00BA3CF7">
        <w:rPr>
          <w:rFonts w:asciiTheme="minorHAnsi" w:hAnsiTheme="minorHAnsi" w:cstheme="minorHAnsi"/>
          <w:sz w:val="22"/>
          <w:szCs w:val="22"/>
        </w:rPr>
        <w:t>.</w:t>
      </w:r>
    </w:p>
    <w:p w:rsidR="00BA3CF7" w:rsidRDefault="00C502EF" w:rsidP="006E7947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Anche alla luce dell’esperienza degli scorsi anni, non si terranno corsi di recupero a gennaio.</w:t>
      </w:r>
    </w:p>
    <w:p w:rsidR="00C502EF" w:rsidRDefault="00C502EF" w:rsidP="006E7947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recupero delle carenze avverrà con le seguenti modalità:</w:t>
      </w:r>
    </w:p>
    <w:p w:rsidR="00C502EF" w:rsidRDefault="00C502EF" w:rsidP="00C502EF">
      <w:pPr>
        <w:pStyle w:val="Paragrafoelenco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sospensione per due settimane (10-21 gennaio) della normale prosecuzione del programma per attività di recupero/approfondimenti sulla classe, con verifica finale insufficienti;</w:t>
      </w:r>
    </w:p>
    <w:p w:rsidR="00C502EF" w:rsidRPr="00A03BF0" w:rsidRDefault="00C502EF" w:rsidP="00C502EF">
      <w:pPr>
        <w:pStyle w:val="Paragrafoelenco"/>
        <w:ind w:left="1440"/>
        <w:jc w:val="both"/>
        <w:rPr>
          <w:rFonts w:asciiTheme="minorHAnsi" w:hAnsiTheme="minorHAnsi" w:cstheme="minorHAnsi"/>
          <w:sz w:val="16"/>
          <w:szCs w:val="16"/>
        </w:rPr>
      </w:pPr>
    </w:p>
    <w:p w:rsidR="00C502EF" w:rsidRDefault="00BA3CF7" w:rsidP="006E7947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BA3CF7">
        <w:rPr>
          <w:rFonts w:asciiTheme="minorHAnsi" w:hAnsiTheme="minorHAnsi" w:cstheme="minorHAnsi"/>
          <w:sz w:val="22"/>
          <w:szCs w:val="22"/>
          <w:u w:val="single"/>
        </w:rPr>
        <w:t>Recuperi</w:t>
      </w:r>
      <w:r w:rsidR="00C502EF">
        <w:rPr>
          <w:rFonts w:asciiTheme="minorHAnsi" w:hAnsiTheme="minorHAnsi" w:cstheme="minorHAnsi"/>
          <w:sz w:val="22"/>
          <w:szCs w:val="22"/>
          <w:u w:val="single"/>
        </w:rPr>
        <w:t xml:space="preserve"> secondo pentamestre</w:t>
      </w:r>
      <w:r w:rsidRPr="00BA3CF7">
        <w:rPr>
          <w:rFonts w:asciiTheme="minorHAnsi" w:hAnsiTheme="minorHAnsi" w:cstheme="minorHAnsi"/>
          <w:sz w:val="22"/>
          <w:szCs w:val="22"/>
        </w:rPr>
        <w:t>.</w:t>
      </w:r>
    </w:p>
    <w:p w:rsidR="00291EC9" w:rsidRDefault="00291EC9" w:rsidP="006E7947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291EC9">
        <w:rPr>
          <w:rFonts w:asciiTheme="minorHAnsi" w:hAnsiTheme="minorHAnsi" w:cstheme="minorHAnsi"/>
          <w:sz w:val="22"/>
          <w:szCs w:val="22"/>
        </w:rPr>
        <w:t>-</w:t>
      </w:r>
      <w:r w:rsidR="00BA3CF7">
        <w:rPr>
          <w:rFonts w:asciiTheme="minorHAnsi" w:hAnsiTheme="minorHAnsi" w:cstheme="minorHAnsi"/>
          <w:sz w:val="22"/>
          <w:szCs w:val="22"/>
        </w:rPr>
        <w:t xml:space="preserve"> i corsi di recupero degli studenti con giudizio sospeso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6C6238">
        <w:rPr>
          <w:rFonts w:asciiTheme="minorHAnsi" w:hAnsiTheme="minorHAnsi" w:cstheme="minorHAnsi"/>
          <w:sz w:val="22"/>
          <w:szCs w:val="22"/>
        </w:rPr>
        <w:t>classi seconde, terze, quarte IP, biennio IT</w:t>
      </w:r>
      <w:r>
        <w:rPr>
          <w:rFonts w:asciiTheme="minorHAnsi" w:hAnsiTheme="minorHAnsi" w:cstheme="minorHAnsi"/>
          <w:sz w:val="22"/>
          <w:szCs w:val="22"/>
        </w:rPr>
        <w:t>) saranno concentrati nel mese di giugno-luglio [durata orientativa 8 ore cad.];</w:t>
      </w:r>
    </w:p>
    <w:p w:rsidR="00291EC9" w:rsidRPr="00291EC9" w:rsidRDefault="00291EC9" w:rsidP="006E7947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291EC9">
        <w:rPr>
          <w:rFonts w:asciiTheme="minorHAnsi" w:hAnsiTheme="minorHAnsi" w:cstheme="minorHAnsi"/>
          <w:sz w:val="22"/>
          <w:szCs w:val="22"/>
        </w:rPr>
        <w:lastRenderedPageBreak/>
        <w:t>-</w:t>
      </w:r>
      <w:r>
        <w:rPr>
          <w:rFonts w:asciiTheme="minorHAnsi" w:hAnsiTheme="minorHAnsi" w:cstheme="minorHAnsi"/>
          <w:sz w:val="22"/>
          <w:szCs w:val="22"/>
        </w:rPr>
        <w:t xml:space="preserve"> i corsi di recupero degli studenti con insufficienze nelle </w:t>
      </w:r>
      <w:r w:rsidRPr="00291EC9">
        <w:rPr>
          <w:rFonts w:asciiTheme="minorHAnsi" w:hAnsiTheme="minorHAnsi" w:cstheme="minorHAnsi"/>
          <w:sz w:val="22"/>
          <w:szCs w:val="22"/>
          <w:u w:val="single"/>
        </w:rPr>
        <w:t>altre classi non quinte</w:t>
      </w:r>
      <w:r>
        <w:rPr>
          <w:rFonts w:asciiTheme="minorHAnsi" w:hAnsiTheme="minorHAnsi" w:cstheme="minorHAnsi"/>
          <w:sz w:val="22"/>
          <w:szCs w:val="22"/>
        </w:rPr>
        <w:t xml:space="preserve"> [durata orientativa 6 ore cad.] si terranno dopo la sospensione pasquale delle lezioni;</w:t>
      </w:r>
    </w:p>
    <w:p w:rsidR="00BA3CF7" w:rsidRPr="00BA3CF7" w:rsidRDefault="00291EC9" w:rsidP="00291EC9">
      <w:pPr>
        <w:pStyle w:val="Paragrafoelenc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91EC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sulla base delle risorse disponibili potranno tenersi eventuali interventi promozione apprendimenti sulle classi quinte, già destinatarie di interventi nell’ambito del Piano scuola estate 2021</w:t>
      </w:r>
    </w:p>
    <w:p w:rsidR="00BC1C78" w:rsidRDefault="00BC1C78" w:rsidP="006E7947">
      <w:pPr>
        <w:pStyle w:val="Rientrocorpodeltesto"/>
        <w:ind w:left="720"/>
        <w:jc w:val="both"/>
        <w:rPr>
          <w:rFonts w:asciiTheme="minorHAnsi" w:hAnsiTheme="minorHAnsi" w:cstheme="minorHAnsi"/>
          <w:b/>
          <w:color w:val="333333"/>
          <w:sz w:val="16"/>
          <w:szCs w:val="16"/>
        </w:rPr>
      </w:pPr>
    </w:p>
    <w:p w:rsidR="00A03BF0" w:rsidRDefault="00A03BF0" w:rsidP="00A03BF0">
      <w:pPr>
        <w:pStyle w:val="Rientrocorpodeltesto"/>
        <w:ind w:left="72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BA3CF7">
        <w:rPr>
          <w:rFonts w:asciiTheme="minorHAnsi" w:hAnsiTheme="minorHAnsi" w:cstheme="minorHAnsi"/>
          <w:color w:val="333333"/>
          <w:sz w:val="22"/>
          <w:szCs w:val="22"/>
        </w:rPr>
        <w:t xml:space="preserve">Le discipline individuate </w:t>
      </w:r>
      <w:r w:rsidR="00BD184F">
        <w:rPr>
          <w:rFonts w:asciiTheme="minorHAnsi" w:hAnsiTheme="minorHAnsi" w:cstheme="minorHAnsi"/>
          <w:color w:val="333333"/>
          <w:sz w:val="22"/>
          <w:szCs w:val="22"/>
        </w:rPr>
        <w:t>per i corsi di recupero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: </w:t>
      </w:r>
      <w:r w:rsidRPr="00BA3CF7">
        <w:rPr>
          <w:rFonts w:asciiTheme="minorHAnsi" w:hAnsiTheme="minorHAnsi" w:cstheme="minorHAnsi"/>
          <w:color w:val="333333"/>
          <w:sz w:val="22"/>
          <w:szCs w:val="22"/>
        </w:rPr>
        <w:t>nei singoli consigli di classe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in base alle insufficienze, con </w:t>
      </w:r>
      <w:r w:rsidRPr="00A03BF0">
        <w:rPr>
          <w:rFonts w:asciiTheme="minorHAnsi" w:hAnsiTheme="minorHAnsi" w:cstheme="minorHAnsi"/>
          <w:color w:val="333333"/>
          <w:sz w:val="22"/>
          <w:szCs w:val="22"/>
          <w:u w:val="single"/>
        </w:rPr>
        <w:t>priorità</w:t>
      </w:r>
    </w:p>
    <w:p w:rsidR="00A03BF0" w:rsidRDefault="00A03BF0" w:rsidP="00A03BF0">
      <w:pPr>
        <w:pStyle w:val="Rientrocorpodeltesto"/>
        <w:numPr>
          <w:ilvl w:val="1"/>
          <w:numId w:val="12"/>
        </w:numPr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BA3CF7">
        <w:rPr>
          <w:rFonts w:asciiTheme="minorHAnsi" w:hAnsiTheme="minorHAnsi" w:cstheme="minorHAnsi"/>
          <w:color w:val="333333"/>
          <w:sz w:val="22"/>
          <w:szCs w:val="22"/>
        </w:rPr>
        <w:t>Biennio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:</w:t>
      </w:r>
      <w:r w:rsidRPr="00BA3CF7">
        <w:rPr>
          <w:rFonts w:asciiTheme="minorHAnsi" w:hAnsiTheme="minorHAnsi" w:cstheme="minorHAnsi"/>
          <w:color w:val="333333"/>
          <w:sz w:val="22"/>
          <w:szCs w:val="22"/>
        </w:rPr>
        <w:t xml:space="preserve"> italiano, matematica e inglese; </w:t>
      </w:r>
    </w:p>
    <w:p w:rsidR="00A03BF0" w:rsidRDefault="00A03BF0" w:rsidP="00A03BF0">
      <w:pPr>
        <w:pStyle w:val="Rientrocorpodeltesto"/>
        <w:numPr>
          <w:ilvl w:val="1"/>
          <w:numId w:val="12"/>
        </w:numPr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BA3CF7">
        <w:rPr>
          <w:rFonts w:asciiTheme="minorHAnsi" w:hAnsiTheme="minorHAnsi" w:cstheme="minorHAnsi"/>
          <w:color w:val="333333"/>
          <w:sz w:val="22"/>
          <w:szCs w:val="22"/>
        </w:rPr>
        <w:t>Triennio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: area tecnica</w:t>
      </w:r>
      <w:r w:rsidRPr="00BA3CF7">
        <w:rPr>
          <w:rFonts w:asciiTheme="minorHAnsi" w:hAnsiTheme="minorHAnsi" w:cstheme="minorHAnsi"/>
          <w:color w:val="333333"/>
          <w:sz w:val="22"/>
          <w:szCs w:val="22"/>
        </w:rPr>
        <w:t xml:space="preserve">, da definire </w:t>
      </w:r>
    </w:p>
    <w:p w:rsidR="00572CB5" w:rsidRPr="00BA3CF7" w:rsidRDefault="00572CB5" w:rsidP="00572CB5">
      <w:pPr>
        <w:pStyle w:val="Rientrocorpodeltesto"/>
        <w:ind w:left="144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572CB5" w:rsidRPr="00572CB5" w:rsidRDefault="00572CB5" w:rsidP="00572CB5">
      <w:pPr>
        <w:ind w:left="426"/>
        <w:jc w:val="both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In merito alle modalità per il recupero orario dei docenti</w:t>
      </w:r>
      <w:r w:rsidRPr="00572CB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(16h30m/anno):</w:t>
      </w:r>
    </w:p>
    <w:p w:rsidR="00572CB5" w:rsidRPr="00572CB5" w:rsidRDefault="00572CB5" w:rsidP="00572CB5">
      <w:pPr>
        <w:numPr>
          <w:ilvl w:val="0"/>
          <w:numId w:val="15"/>
        </w:numPr>
        <w:spacing w:after="20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2CB5">
        <w:rPr>
          <w:rFonts w:asciiTheme="minorHAnsi" w:eastAsiaTheme="minorHAnsi" w:hAnsiTheme="minorHAnsi" w:cstheme="minorHAnsi"/>
          <w:sz w:val="22"/>
          <w:szCs w:val="22"/>
          <w:lang w:eastAsia="en-US"/>
        </w:rPr>
        <w:t>Disponibilità per sostituzione colleghi assenti/o per sportelli recupero -secondo pentamestre (docenti non di classi quinte</w:t>
      </w:r>
    </w:p>
    <w:p w:rsidR="00572CB5" w:rsidRPr="00572CB5" w:rsidRDefault="00572CB5" w:rsidP="00572CB5">
      <w:pPr>
        <w:numPr>
          <w:ilvl w:val="0"/>
          <w:numId w:val="15"/>
        </w:numPr>
        <w:spacing w:after="20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2CB5">
        <w:rPr>
          <w:rFonts w:asciiTheme="minorHAnsi" w:eastAsiaTheme="minorHAnsi" w:hAnsiTheme="minorHAnsi" w:cstheme="minorHAnsi"/>
          <w:sz w:val="22"/>
          <w:szCs w:val="22"/>
          <w:lang w:eastAsia="en-US"/>
        </w:rPr>
        <w:t>Attivazione di specifici e documentati Sportelli/interventi di DDI  (docenti di classi quinte)</w:t>
      </w:r>
    </w:p>
    <w:p w:rsidR="00572CB5" w:rsidRPr="00572CB5" w:rsidRDefault="003A6301" w:rsidP="00572CB5">
      <w:pPr>
        <w:numPr>
          <w:ilvl w:val="0"/>
          <w:numId w:val="15"/>
        </w:numPr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Coordinatori dei consigli di classe</w:t>
      </w:r>
      <w:r w:rsidR="00572CB5" w:rsidRPr="00572CB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(nessun recupero)</w:t>
      </w:r>
    </w:p>
    <w:p w:rsidR="00A03BF0" w:rsidRDefault="00A03BF0" w:rsidP="006E7947">
      <w:pPr>
        <w:pStyle w:val="Rientrocorpodeltesto"/>
        <w:ind w:left="720"/>
        <w:jc w:val="both"/>
        <w:rPr>
          <w:rFonts w:asciiTheme="minorHAnsi" w:hAnsiTheme="minorHAnsi" w:cstheme="minorHAnsi"/>
          <w:b/>
          <w:color w:val="333333"/>
          <w:sz w:val="16"/>
          <w:szCs w:val="16"/>
        </w:rPr>
      </w:pPr>
    </w:p>
    <w:p w:rsidR="00174BD7" w:rsidRPr="00A402FB" w:rsidRDefault="00174BD7" w:rsidP="00174BD7">
      <w:pPr>
        <w:pStyle w:val="Paragrafoelenco"/>
        <w:tabs>
          <w:tab w:val="left" w:pos="709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A402FB">
        <w:rPr>
          <w:rFonts w:asciiTheme="minorHAnsi" w:hAnsiTheme="minorHAnsi" w:cstheme="minorHAnsi"/>
          <w:b/>
          <w:i/>
          <w:sz w:val="22"/>
          <w:szCs w:val="22"/>
        </w:rPr>
        <w:t xml:space="preserve">DELIBERA N </w:t>
      </w:r>
      <w:r>
        <w:rPr>
          <w:rFonts w:asciiTheme="minorHAnsi" w:hAnsiTheme="minorHAnsi" w:cstheme="minorHAnsi"/>
          <w:b/>
          <w:i/>
          <w:sz w:val="22"/>
          <w:szCs w:val="22"/>
        </w:rPr>
        <w:t>2</w:t>
      </w:r>
      <w:r w:rsidRPr="00A402FB">
        <w:rPr>
          <w:rFonts w:asciiTheme="minorHAnsi" w:hAnsiTheme="minorHAnsi" w:cstheme="minorHAnsi"/>
          <w:b/>
          <w:i/>
          <w:sz w:val="22"/>
          <w:szCs w:val="22"/>
        </w:rPr>
        <w:t xml:space="preserve">  -</w:t>
      </w:r>
      <w:r>
        <w:rPr>
          <w:rFonts w:asciiTheme="minorHAnsi" w:hAnsiTheme="minorHAnsi" w:cstheme="minorHAnsi"/>
          <w:b/>
          <w:i/>
          <w:sz w:val="22"/>
          <w:szCs w:val="22"/>
        </w:rPr>
        <w:t>La proposta del DS</w:t>
      </w:r>
      <w:r w:rsidR="00572CB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A402FB">
        <w:rPr>
          <w:rFonts w:asciiTheme="minorHAnsi" w:hAnsiTheme="minorHAnsi" w:cstheme="minorHAnsi"/>
          <w:b/>
          <w:i/>
          <w:sz w:val="22"/>
          <w:szCs w:val="22"/>
        </w:rPr>
        <w:t>viene approvat</w:t>
      </w:r>
      <w:r>
        <w:rPr>
          <w:rFonts w:asciiTheme="minorHAnsi" w:hAnsiTheme="minorHAnsi" w:cstheme="minorHAnsi"/>
          <w:b/>
          <w:i/>
          <w:sz w:val="22"/>
          <w:szCs w:val="22"/>
        </w:rPr>
        <w:t>a</w:t>
      </w:r>
      <w:r w:rsidR="00572CB5">
        <w:rPr>
          <w:rFonts w:asciiTheme="minorHAnsi" w:hAnsiTheme="minorHAnsi" w:cstheme="minorHAnsi"/>
          <w:b/>
          <w:i/>
          <w:sz w:val="22"/>
          <w:szCs w:val="22"/>
        </w:rPr>
        <w:t xml:space="preserve"> all'unanimità</w:t>
      </w:r>
    </w:p>
    <w:p w:rsidR="00174BD7" w:rsidRPr="007E5A31" w:rsidRDefault="00174BD7" w:rsidP="006E7947">
      <w:pPr>
        <w:pStyle w:val="Rientrocorpodeltesto"/>
        <w:ind w:left="720"/>
        <w:jc w:val="both"/>
        <w:rPr>
          <w:rFonts w:asciiTheme="minorHAnsi" w:hAnsiTheme="minorHAnsi" w:cstheme="minorHAnsi"/>
          <w:color w:val="333333"/>
          <w:sz w:val="16"/>
          <w:szCs w:val="16"/>
        </w:rPr>
      </w:pPr>
    </w:p>
    <w:p w:rsidR="00BD184F" w:rsidRPr="007E5A31" w:rsidRDefault="00572CB5" w:rsidP="00572CB5">
      <w:pPr>
        <w:pStyle w:val="Rientrocorpodeltesto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7E5A31">
        <w:rPr>
          <w:rFonts w:asciiTheme="minorHAnsi" w:hAnsiTheme="minorHAnsi" w:cstheme="minorHAnsi"/>
          <w:color w:val="333333"/>
          <w:sz w:val="22"/>
          <w:szCs w:val="22"/>
        </w:rPr>
        <w:t>A questo proposito, i</w:t>
      </w:r>
      <w:r w:rsidR="00BD184F" w:rsidRPr="007E5A31">
        <w:rPr>
          <w:rFonts w:asciiTheme="minorHAnsi" w:hAnsiTheme="minorHAnsi" w:cstheme="minorHAnsi"/>
          <w:color w:val="333333"/>
          <w:sz w:val="22"/>
          <w:szCs w:val="22"/>
        </w:rPr>
        <w:t>l DS ricorda: la necessità di effettuare a luglio gli esami di recupero/scrutini, al</w:t>
      </w:r>
      <w:r w:rsidR="007E5A31" w:rsidRPr="007E5A31">
        <w:rPr>
          <w:rFonts w:asciiTheme="minorHAnsi" w:hAnsiTheme="minorHAnsi" w:cstheme="minorHAnsi"/>
          <w:color w:val="333333"/>
          <w:sz w:val="22"/>
          <w:szCs w:val="22"/>
        </w:rPr>
        <w:t xml:space="preserve"> termine dei corsi di recupero </w:t>
      </w:r>
      <w:r w:rsidR="00BD184F" w:rsidRPr="007E5A31">
        <w:rPr>
          <w:rFonts w:asciiTheme="minorHAnsi" w:hAnsiTheme="minorHAnsi" w:cstheme="minorHAnsi"/>
          <w:color w:val="333333"/>
          <w:sz w:val="22"/>
          <w:szCs w:val="22"/>
        </w:rPr>
        <w:t>e tenuto conto della concorrenza degli Esami di Stato</w:t>
      </w:r>
      <w:r w:rsidR="007E5A31" w:rsidRPr="007E5A31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BD184F" w:rsidRPr="007E5A31">
        <w:rPr>
          <w:rFonts w:asciiTheme="minorHAnsi" w:hAnsiTheme="minorHAnsi" w:cstheme="minorHAnsi"/>
          <w:color w:val="333333"/>
          <w:sz w:val="22"/>
          <w:szCs w:val="22"/>
        </w:rPr>
        <w:t xml:space="preserve"> comporta</w:t>
      </w:r>
      <w:r w:rsidR="006603EF" w:rsidRPr="007E5A31">
        <w:rPr>
          <w:rFonts w:asciiTheme="minorHAnsi" w:hAnsiTheme="minorHAnsi" w:cstheme="minorHAnsi"/>
          <w:color w:val="333333"/>
          <w:sz w:val="22"/>
          <w:szCs w:val="22"/>
        </w:rPr>
        <w:t xml:space="preserve"> che </w:t>
      </w:r>
      <w:r w:rsidR="007E5A31" w:rsidRPr="007E5A31">
        <w:rPr>
          <w:rFonts w:asciiTheme="minorHAnsi" w:hAnsiTheme="minorHAnsi" w:cstheme="minorHAnsi"/>
          <w:color w:val="333333"/>
          <w:sz w:val="22"/>
          <w:szCs w:val="22"/>
        </w:rPr>
        <w:t>non vi sia certezza del completamento degli adempimenti istituzionali prima di domenica 24 luglio</w:t>
      </w:r>
      <w:r w:rsidR="006603EF" w:rsidRPr="007E5A31">
        <w:rPr>
          <w:rFonts w:asciiTheme="minorHAnsi" w:hAnsiTheme="minorHAnsi" w:cstheme="minorHAnsi"/>
          <w:color w:val="333333"/>
          <w:sz w:val="22"/>
          <w:szCs w:val="22"/>
        </w:rPr>
        <w:t xml:space="preserve">. I docenti sono invitati a tenere conto di ciò nella programmazione delle proprie scelte personali. </w:t>
      </w:r>
    </w:p>
    <w:p w:rsidR="00A03BF0" w:rsidRPr="00174BD7" w:rsidRDefault="00A03BF0" w:rsidP="006E7947">
      <w:pPr>
        <w:pStyle w:val="Rientrocorpodeltesto"/>
        <w:ind w:left="720"/>
        <w:jc w:val="both"/>
        <w:rPr>
          <w:rFonts w:asciiTheme="minorHAnsi" w:hAnsiTheme="minorHAnsi" w:cstheme="minorHAnsi"/>
          <w:color w:val="333333"/>
          <w:sz w:val="16"/>
          <w:szCs w:val="16"/>
        </w:rPr>
      </w:pPr>
    </w:p>
    <w:p w:rsidR="00BA3CF7" w:rsidRPr="00E1659F" w:rsidRDefault="00BA3CF7" w:rsidP="006E7947">
      <w:pPr>
        <w:pStyle w:val="Rientrocorpodeltesto"/>
        <w:ind w:left="720"/>
        <w:jc w:val="both"/>
        <w:rPr>
          <w:rFonts w:asciiTheme="minorHAnsi" w:hAnsiTheme="minorHAnsi" w:cstheme="minorHAnsi"/>
          <w:color w:val="333333"/>
          <w:sz w:val="16"/>
          <w:szCs w:val="16"/>
        </w:rPr>
      </w:pPr>
    </w:p>
    <w:p w:rsidR="00A402FB" w:rsidRPr="00340BBA" w:rsidRDefault="00A402FB" w:rsidP="006E7947">
      <w:pPr>
        <w:pStyle w:val="Rientrocorpodeltesto"/>
        <w:numPr>
          <w:ilvl w:val="0"/>
          <w:numId w:val="12"/>
        </w:numPr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340BBA">
        <w:rPr>
          <w:rFonts w:asciiTheme="minorHAnsi" w:hAnsiTheme="minorHAnsi" w:cstheme="minorHAnsi"/>
          <w:b/>
          <w:color w:val="333333"/>
          <w:sz w:val="22"/>
          <w:szCs w:val="22"/>
        </w:rPr>
        <w:t>Definizione dei progetti inclusi nell’Offerta Formativa d’Istituto :</w:t>
      </w:r>
    </w:p>
    <w:p w:rsidR="00A402FB" w:rsidRDefault="00C27E73" w:rsidP="006E7947">
      <w:pPr>
        <w:pStyle w:val="Paragrafoelenco"/>
        <w:numPr>
          <w:ilvl w:val="1"/>
          <w:numId w:val="12"/>
        </w:numPr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27E73">
        <w:rPr>
          <w:rFonts w:asciiTheme="minorHAnsi" w:hAnsiTheme="minorHAnsi" w:cstheme="minorHAnsi"/>
          <w:color w:val="333333"/>
          <w:sz w:val="22"/>
          <w:szCs w:val="22"/>
        </w:rPr>
        <w:t xml:space="preserve">Il DS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ricorda che, causa incertezze legate alla situazione emergenziale, non ci sono le condizioni per effettuare </w:t>
      </w:r>
      <w:r w:rsidRPr="00BC1FE8">
        <w:rPr>
          <w:rFonts w:asciiTheme="minorHAnsi" w:hAnsiTheme="minorHAnsi" w:cstheme="minorHAnsi"/>
          <w:color w:val="333333"/>
          <w:sz w:val="22"/>
          <w:szCs w:val="22"/>
          <w:u w:val="single"/>
        </w:rPr>
        <w:t>viaggi d’istruzione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di più di un giorno.</w:t>
      </w:r>
    </w:p>
    <w:p w:rsidR="00C27E73" w:rsidRDefault="00C27E73" w:rsidP="006E7947">
      <w:pPr>
        <w:pStyle w:val="Paragrafoelenco"/>
        <w:ind w:left="144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L’opportunità di ogni uscita dovrà esse</w:t>
      </w:r>
      <w:r w:rsidR="001C742E">
        <w:rPr>
          <w:rFonts w:asciiTheme="minorHAnsi" w:hAnsiTheme="minorHAnsi" w:cstheme="minorHAnsi"/>
          <w:color w:val="333333"/>
          <w:sz w:val="22"/>
          <w:szCs w:val="22"/>
        </w:rPr>
        <w:t>re attentamente valutata dai consigli di classe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-</w:t>
      </w:r>
      <w:r w:rsidR="001C742E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>e preventivamente sottoposta al DS</w:t>
      </w:r>
      <w:r w:rsidR="001C742E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>- in relazione all’obbligo di possesso di green pass da parte degli studenti (dei quali non siamo titolati a conoscere preventivamente il possesso, causa privacy)</w:t>
      </w:r>
      <w:r w:rsidR="00FA500E">
        <w:rPr>
          <w:rFonts w:asciiTheme="minorHAnsi" w:hAnsiTheme="minorHAnsi" w:cstheme="minorHAnsi"/>
          <w:color w:val="333333"/>
          <w:sz w:val="22"/>
          <w:szCs w:val="22"/>
        </w:rPr>
        <w:t>;</w:t>
      </w:r>
    </w:p>
    <w:p w:rsidR="00C27E73" w:rsidRDefault="00FA500E" w:rsidP="006E7947">
      <w:pPr>
        <w:pStyle w:val="Paragrafoelenco"/>
        <w:numPr>
          <w:ilvl w:val="1"/>
          <w:numId w:val="12"/>
        </w:numPr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BC1FE8">
        <w:rPr>
          <w:rFonts w:asciiTheme="minorHAnsi" w:hAnsiTheme="minorHAnsi" w:cstheme="minorHAnsi"/>
          <w:color w:val="333333"/>
          <w:sz w:val="22"/>
          <w:szCs w:val="22"/>
          <w:u w:val="single"/>
        </w:rPr>
        <w:t>Corsi PON “Apprendimento &amp;</w:t>
      </w:r>
      <w:r w:rsidR="001C742E">
        <w:rPr>
          <w:rFonts w:asciiTheme="minorHAnsi" w:hAnsiTheme="minorHAnsi" w:cstheme="minorHAnsi"/>
          <w:color w:val="333333"/>
          <w:sz w:val="22"/>
          <w:szCs w:val="22"/>
          <w:u w:val="single"/>
        </w:rPr>
        <w:t xml:space="preserve"> </w:t>
      </w:r>
      <w:r w:rsidRPr="00BC1FE8">
        <w:rPr>
          <w:rFonts w:asciiTheme="minorHAnsi" w:hAnsiTheme="minorHAnsi" w:cstheme="minorHAnsi"/>
          <w:color w:val="333333"/>
          <w:sz w:val="22"/>
          <w:szCs w:val="22"/>
          <w:u w:val="single"/>
        </w:rPr>
        <w:t>socialità</w:t>
      </w:r>
      <w:r w:rsidRPr="00FA500E">
        <w:rPr>
          <w:rFonts w:asciiTheme="minorHAnsi" w:hAnsiTheme="minorHAnsi" w:cstheme="minorHAnsi"/>
          <w:color w:val="333333"/>
          <w:sz w:val="22"/>
          <w:szCs w:val="22"/>
        </w:rPr>
        <w:t>”</w:t>
      </w:r>
      <w:r w:rsidR="001C742E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E1659F">
        <w:rPr>
          <w:rFonts w:asciiTheme="minorHAnsi" w:hAnsiTheme="minorHAnsi" w:cstheme="minorHAnsi"/>
          <w:color w:val="333333"/>
          <w:sz w:val="22"/>
          <w:szCs w:val="22"/>
        </w:rPr>
        <w:t>(circ. 43)</w:t>
      </w:r>
      <w:r w:rsidRPr="00FA500E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333333"/>
          <w:sz w:val="22"/>
          <w:szCs w:val="22"/>
        </w:rPr>
        <w:t>Il DS</w:t>
      </w:r>
      <w:r w:rsidRPr="00FA500E">
        <w:rPr>
          <w:rFonts w:asciiTheme="minorHAnsi" w:hAnsiTheme="minorHAnsi" w:cstheme="minorHAnsi"/>
          <w:color w:val="333333"/>
          <w:sz w:val="22"/>
          <w:szCs w:val="22"/>
        </w:rPr>
        <w:t xml:space="preserve"> segnala la pubblicazione </w:t>
      </w:r>
      <w:r w:rsidR="001C742E">
        <w:rPr>
          <w:rFonts w:asciiTheme="minorHAnsi" w:hAnsiTheme="minorHAnsi" w:cstheme="minorHAnsi"/>
          <w:color w:val="333333"/>
          <w:sz w:val="22"/>
          <w:szCs w:val="22"/>
        </w:rPr>
        <w:t xml:space="preserve">degli </w:t>
      </w:r>
      <w:r w:rsidRPr="00FA500E">
        <w:rPr>
          <w:rFonts w:asciiTheme="minorHAnsi" w:hAnsiTheme="minorHAnsi" w:cstheme="minorHAnsi"/>
          <w:color w:val="333333"/>
          <w:sz w:val="22"/>
          <w:szCs w:val="22"/>
        </w:rPr>
        <w:t xml:space="preserve">esiti </w:t>
      </w:r>
      <w:r w:rsidR="001C742E">
        <w:rPr>
          <w:rFonts w:asciiTheme="minorHAnsi" w:hAnsiTheme="minorHAnsi" w:cstheme="minorHAnsi"/>
          <w:color w:val="333333"/>
          <w:sz w:val="22"/>
          <w:szCs w:val="22"/>
        </w:rPr>
        <w:t>del bando per l'</w:t>
      </w:r>
      <w:r w:rsidRPr="00FA500E">
        <w:rPr>
          <w:rFonts w:asciiTheme="minorHAnsi" w:hAnsiTheme="minorHAnsi" w:cstheme="minorHAnsi"/>
          <w:color w:val="333333"/>
          <w:sz w:val="22"/>
          <w:szCs w:val="22"/>
        </w:rPr>
        <w:t xml:space="preserve">individuazione </w:t>
      </w:r>
      <w:r w:rsidR="001C742E">
        <w:rPr>
          <w:rFonts w:asciiTheme="minorHAnsi" w:hAnsiTheme="minorHAnsi" w:cstheme="minorHAnsi"/>
          <w:color w:val="333333"/>
          <w:sz w:val="22"/>
          <w:szCs w:val="22"/>
        </w:rPr>
        <w:t xml:space="preserve">di </w:t>
      </w:r>
      <w:r w:rsidRPr="00FA500E">
        <w:rPr>
          <w:rFonts w:asciiTheme="minorHAnsi" w:hAnsiTheme="minorHAnsi" w:cstheme="minorHAnsi"/>
          <w:color w:val="333333"/>
          <w:sz w:val="22"/>
          <w:szCs w:val="22"/>
        </w:rPr>
        <w:t xml:space="preserve">figure </w:t>
      </w:r>
      <w:r w:rsidR="001C742E">
        <w:rPr>
          <w:rFonts w:asciiTheme="minorHAnsi" w:hAnsiTheme="minorHAnsi" w:cstheme="minorHAnsi"/>
          <w:color w:val="333333"/>
          <w:sz w:val="22"/>
          <w:szCs w:val="22"/>
        </w:rPr>
        <w:t>per il PON “Apprendimento</w:t>
      </w:r>
      <w:r w:rsidR="003A6301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C742E">
        <w:rPr>
          <w:rFonts w:asciiTheme="minorHAnsi" w:hAnsiTheme="minorHAnsi" w:cstheme="minorHAnsi"/>
          <w:color w:val="333333"/>
          <w:sz w:val="22"/>
          <w:szCs w:val="22"/>
        </w:rPr>
        <w:t>&amp;</w:t>
      </w:r>
      <w:r w:rsidR="003A6301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C742E">
        <w:rPr>
          <w:rFonts w:asciiTheme="minorHAnsi" w:hAnsiTheme="minorHAnsi" w:cstheme="minorHAnsi"/>
          <w:color w:val="333333"/>
          <w:sz w:val="22"/>
          <w:szCs w:val="22"/>
        </w:rPr>
        <w:t>Socialità”</w:t>
      </w:r>
      <w:r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1C742E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FA500E">
        <w:rPr>
          <w:rFonts w:asciiTheme="minorHAnsi" w:hAnsiTheme="minorHAnsi" w:cstheme="minorHAnsi"/>
          <w:color w:val="333333"/>
          <w:sz w:val="22"/>
          <w:szCs w:val="22"/>
        </w:rPr>
        <w:t xml:space="preserve">I docenti “Formatori/Tutor” ivi individuati </w:t>
      </w:r>
      <w:r>
        <w:rPr>
          <w:rFonts w:asciiTheme="minorHAnsi" w:hAnsiTheme="minorHAnsi" w:cstheme="minorHAnsi"/>
          <w:color w:val="333333"/>
          <w:sz w:val="22"/>
          <w:szCs w:val="22"/>
        </w:rPr>
        <w:t>sono sollecitati ad</w:t>
      </w:r>
      <w:r w:rsidRPr="00FA500E">
        <w:rPr>
          <w:rFonts w:asciiTheme="minorHAnsi" w:hAnsiTheme="minorHAnsi" w:cstheme="minorHAnsi"/>
          <w:color w:val="333333"/>
          <w:sz w:val="22"/>
          <w:szCs w:val="22"/>
        </w:rPr>
        <w:t xml:space="preserve"> iniziare le attività, una volta raccolto il n</w:t>
      </w:r>
      <w:r w:rsidR="001C742E">
        <w:rPr>
          <w:rFonts w:asciiTheme="minorHAnsi" w:hAnsiTheme="minorHAnsi" w:cstheme="minorHAnsi"/>
          <w:color w:val="333333"/>
          <w:sz w:val="22"/>
          <w:szCs w:val="22"/>
        </w:rPr>
        <w:t>umero</w:t>
      </w:r>
      <w:r w:rsidRPr="00FA500E">
        <w:rPr>
          <w:rFonts w:asciiTheme="minorHAnsi" w:hAnsiTheme="minorHAnsi" w:cstheme="minorHAnsi"/>
          <w:color w:val="333333"/>
          <w:sz w:val="22"/>
          <w:szCs w:val="22"/>
        </w:rPr>
        <w:t xml:space="preserve"> di adesioni richiesto (almeno 15)</w:t>
      </w:r>
      <w:r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1C742E">
        <w:rPr>
          <w:rFonts w:asciiTheme="minorHAnsi" w:hAnsiTheme="minorHAnsi" w:cstheme="minorHAnsi"/>
          <w:color w:val="333333"/>
          <w:sz w:val="22"/>
          <w:szCs w:val="22"/>
        </w:rPr>
        <w:t xml:space="preserve"> Interviene il prof. Ottaviano, Referente della valutazione per il progetto, che illustra in breve i contenuti e le modalità di svolgimento dei diversi moduli.</w:t>
      </w:r>
    </w:p>
    <w:p w:rsidR="006E7947" w:rsidRDefault="006E7947" w:rsidP="006E7947">
      <w:pPr>
        <w:pStyle w:val="Paragrafoelenco"/>
        <w:numPr>
          <w:ilvl w:val="1"/>
          <w:numId w:val="12"/>
        </w:numPr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BC1FE8">
        <w:rPr>
          <w:rFonts w:asciiTheme="minorHAnsi" w:hAnsiTheme="minorHAnsi" w:cstheme="minorHAnsi"/>
          <w:color w:val="333333"/>
          <w:sz w:val="22"/>
          <w:szCs w:val="22"/>
          <w:u w:val="single"/>
        </w:rPr>
        <w:t>Corsi di Italiano per stranieri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: partiranno a breve quelli di livello “avanzato” per le due sedi.</w:t>
      </w:r>
    </w:p>
    <w:p w:rsidR="00A919B3" w:rsidRDefault="00A919B3" w:rsidP="006E7947">
      <w:pPr>
        <w:pStyle w:val="Paragrafoelenco"/>
        <w:ind w:left="144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Si richiederà da parte dei c</w:t>
      </w:r>
      <w:r w:rsidR="001C742E">
        <w:rPr>
          <w:rFonts w:asciiTheme="minorHAnsi" w:hAnsiTheme="minorHAnsi" w:cstheme="minorHAnsi"/>
          <w:color w:val="333333"/>
          <w:sz w:val="22"/>
          <w:szCs w:val="22"/>
        </w:rPr>
        <w:t>onsigli di classe una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specifica valutazione dei progressi</w:t>
      </w:r>
      <w:r w:rsidR="00BC1FE8">
        <w:rPr>
          <w:rFonts w:asciiTheme="minorHAnsi" w:hAnsiTheme="minorHAnsi" w:cstheme="minorHAnsi"/>
          <w:color w:val="333333"/>
          <w:sz w:val="22"/>
          <w:szCs w:val="22"/>
        </w:rPr>
        <w:t xml:space="preserve"> ottenuti dagli studenti</w:t>
      </w:r>
      <w:r w:rsidR="001C742E">
        <w:rPr>
          <w:rFonts w:asciiTheme="minorHAnsi" w:hAnsiTheme="minorHAnsi" w:cstheme="minorHAnsi"/>
          <w:color w:val="333333"/>
          <w:sz w:val="22"/>
          <w:szCs w:val="22"/>
        </w:rPr>
        <w:t>. Il prof. Fioretti, a questo proposito, segnala al collegio la difficoltà di alcuni studenti nella comprensione di indicazioni linguistiche di base in italiano, e il conseguente disagio nella gestione della didattica di classe.</w:t>
      </w:r>
    </w:p>
    <w:p w:rsidR="006E7947" w:rsidRDefault="006E7947" w:rsidP="006E7947">
      <w:pPr>
        <w:pStyle w:val="Paragrafoelenco"/>
        <w:ind w:left="144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Il DS chiede l’approvazione del Collegio</w:t>
      </w:r>
      <w:r w:rsidR="001C742E">
        <w:rPr>
          <w:rFonts w:asciiTheme="minorHAnsi" w:hAnsiTheme="minorHAnsi" w:cstheme="minorHAnsi"/>
          <w:color w:val="333333"/>
          <w:sz w:val="22"/>
          <w:szCs w:val="22"/>
        </w:rPr>
        <w:t xml:space="preserve"> per l'attivazione dei corsi di italiano per stranieri</w:t>
      </w:r>
      <w:r>
        <w:rPr>
          <w:rFonts w:asciiTheme="minorHAnsi" w:hAnsiTheme="minorHAnsi" w:cstheme="minorHAnsi"/>
          <w:color w:val="333333"/>
          <w:sz w:val="22"/>
          <w:szCs w:val="22"/>
        </w:rPr>
        <w:t>, coinvolgendo trasversalmente alunni di classi diverse in orario curricolare</w:t>
      </w:r>
      <w:r w:rsidR="001C742E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1C742E" w:rsidRDefault="001C742E" w:rsidP="006E7947">
      <w:pPr>
        <w:pStyle w:val="Paragrafoelenco"/>
        <w:ind w:left="144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6E7947" w:rsidRPr="00340BBA" w:rsidRDefault="006E7947" w:rsidP="006E7947">
      <w:pPr>
        <w:pStyle w:val="Paragrafoelenco"/>
        <w:tabs>
          <w:tab w:val="left" w:pos="709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A402FB">
        <w:rPr>
          <w:rFonts w:asciiTheme="minorHAnsi" w:hAnsiTheme="minorHAnsi" w:cstheme="minorHAnsi"/>
          <w:b/>
          <w:i/>
          <w:sz w:val="22"/>
          <w:szCs w:val="22"/>
        </w:rPr>
        <w:t>DELIBERA N</w:t>
      </w:r>
      <w:r>
        <w:rPr>
          <w:rFonts w:asciiTheme="minorHAnsi" w:hAnsiTheme="minorHAnsi" w:cstheme="minorHAnsi"/>
          <w:b/>
          <w:i/>
          <w:sz w:val="22"/>
          <w:szCs w:val="22"/>
        </w:rPr>
        <w:t>. 3</w:t>
      </w:r>
      <w:r w:rsidRPr="00A402FB">
        <w:rPr>
          <w:rFonts w:asciiTheme="minorHAnsi" w:hAnsiTheme="minorHAnsi" w:cstheme="minorHAnsi"/>
          <w:b/>
          <w:i/>
          <w:sz w:val="22"/>
          <w:szCs w:val="22"/>
        </w:rPr>
        <w:t xml:space="preserve">   -</w:t>
      </w:r>
      <w:r w:rsidRPr="00340BBA">
        <w:rPr>
          <w:rFonts w:asciiTheme="minorHAnsi" w:hAnsiTheme="minorHAnsi" w:cstheme="minorHAnsi"/>
          <w:b/>
          <w:i/>
          <w:sz w:val="22"/>
          <w:szCs w:val="22"/>
        </w:rPr>
        <w:t>L</w:t>
      </w:r>
      <w:r>
        <w:rPr>
          <w:rFonts w:asciiTheme="minorHAnsi" w:hAnsiTheme="minorHAnsi" w:cstheme="minorHAnsi"/>
          <w:b/>
          <w:i/>
          <w:sz w:val="22"/>
          <w:szCs w:val="22"/>
        </w:rPr>
        <w:t>’attivazione dei corsi di Italiano per stranieri in orario curricolare a partecipazione trasversale di studenti di classi diverse vie</w:t>
      </w:r>
      <w:r w:rsidRPr="00340BBA">
        <w:rPr>
          <w:rFonts w:asciiTheme="minorHAnsi" w:hAnsiTheme="minorHAnsi" w:cstheme="minorHAnsi"/>
          <w:b/>
          <w:i/>
          <w:sz w:val="22"/>
          <w:szCs w:val="22"/>
        </w:rPr>
        <w:t>ne approvat</w:t>
      </w:r>
      <w:r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340BBA">
        <w:rPr>
          <w:rFonts w:asciiTheme="minorHAnsi" w:hAnsiTheme="minorHAnsi" w:cstheme="minorHAnsi"/>
          <w:b/>
          <w:i/>
          <w:sz w:val="22"/>
          <w:szCs w:val="22"/>
        </w:rPr>
        <w:t xml:space="preserve"> all’unanimità      </w:t>
      </w:r>
    </w:p>
    <w:p w:rsidR="00FA500E" w:rsidRPr="006E7947" w:rsidRDefault="00FA500E" w:rsidP="006E7947">
      <w:pPr>
        <w:pStyle w:val="Paragrafoelenco"/>
        <w:ind w:left="1440"/>
        <w:jc w:val="both"/>
        <w:rPr>
          <w:rFonts w:asciiTheme="minorHAnsi" w:hAnsiTheme="minorHAnsi" w:cstheme="minorHAnsi"/>
          <w:color w:val="333333"/>
          <w:sz w:val="16"/>
          <w:szCs w:val="16"/>
        </w:rPr>
      </w:pPr>
    </w:p>
    <w:p w:rsidR="00BC1FE8" w:rsidRDefault="00BC1FE8" w:rsidP="006E7947">
      <w:pPr>
        <w:pStyle w:val="Paragrafoelenco"/>
        <w:ind w:left="144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- </w:t>
      </w:r>
      <w:r w:rsidRPr="00BC1FE8">
        <w:rPr>
          <w:rFonts w:asciiTheme="minorHAnsi" w:hAnsiTheme="minorHAnsi" w:cstheme="minorHAnsi"/>
          <w:color w:val="333333"/>
          <w:sz w:val="22"/>
          <w:szCs w:val="22"/>
          <w:u w:val="single"/>
        </w:rPr>
        <w:t>Tornei sportivi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: i prof. Montalbetti e Piovan presentano il progetti di tornei sportivi in orario curricolare ed extracurricolare. </w:t>
      </w:r>
    </w:p>
    <w:p w:rsidR="00BC1FE8" w:rsidRDefault="00BC1FE8" w:rsidP="006E7947">
      <w:pPr>
        <w:pStyle w:val="Paragrafoelenco"/>
        <w:ind w:left="144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Il DS ne propone l’approvazione al Collegio.</w:t>
      </w:r>
    </w:p>
    <w:p w:rsidR="001C742E" w:rsidRDefault="001C742E" w:rsidP="006E7947">
      <w:pPr>
        <w:pStyle w:val="Paragrafoelenco"/>
        <w:ind w:left="144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BC1FE8" w:rsidRPr="00340BBA" w:rsidRDefault="00BC1FE8" w:rsidP="00BC1FE8">
      <w:pPr>
        <w:pStyle w:val="Paragrafoelenco"/>
        <w:tabs>
          <w:tab w:val="left" w:pos="709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A402FB">
        <w:rPr>
          <w:rFonts w:asciiTheme="minorHAnsi" w:hAnsiTheme="minorHAnsi" w:cstheme="minorHAnsi"/>
          <w:b/>
          <w:i/>
          <w:sz w:val="22"/>
          <w:szCs w:val="22"/>
        </w:rPr>
        <w:t>DELIBERA N</w:t>
      </w:r>
      <w:r>
        <w:rPr>
          <w:rFonts w:asciiTheme="minorHAnsi" w:hAnsiTheme="minorHAnsi" w:cstheme="minorHAnsi"/>
          <w:b/>
          <w:i/>
          <w:sz w:val="22"/>
          <w:szCs w:val="22"/>
        </w:rPr>
        <w:t>. 4</w:t>
      </w:r>
      <w:r w:rsidRPr="00A402FB">
        <w:rPr>
          <w:rFonts w:asciiTheme="minorHAnsi" w:hAnsiTheme="minorHAnsi" w:cstheme="minorHAnsi"/>
          <w:b/>
          <w:i/>
          <w:sz w:val="22"/>
          <w:szCs w:val="22"/>
        </w:rPr>
        <w:t xml:space="preserve">   -</w:t>
      </w:r>
      <w:r w:rsidRPr="00340BBA">
        <w:rPr>
          <w:rFonts w:asciiTheme="minorHAnsi" w:hAnsiTheme="minorHAnsi" w:cstheme="minorHAnsi"/>
          <w:b/>
          <w:i/>
          <w:sz w:val="22"/>
          <w:szCs w:val="22"/>
        </w:rPr>
        <w:t>L</w:t>
      </w:r>
      <w:r>
        <w:rPr>
          <w:rFonts w:asciiTheme="minorHAnsi" w:hAnsiTheme="minorHAnsi" w:cstheme="minorHAnsi"/>
          <w:b/>
          <w:i/>
          <w:sz w:val="22"/>
          <w:szCs w:val="22"/>
        </w:rPr>
        <w:t>’attivazione dei tornei sportivi in orario curricolare a partecipazione trasversale di studenti di classi diverse vie</w:t>
      </w:r>
      <w:r w:rsidRPr="00340BBA">
        <w:rPr>
          <w:rFonts w:asciiTheme="minorHAnsi" w:hAnsiTheme="minorHAnsi" w:cstheme="minorHAnsi"/>
          <w:b/>
          <w:i/>
          <w:sz w:val="22"/>
          <w:szCs w:val="22"/>
        </w:rPr>
        <w:t>ne approvat</w:t>
      </w:r>
      <w:r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340BBA">
        <w:rPr>
          <w:rFonts w:asciiTheme="minorHAnsi" w:hAnsiTheme="minorHAnsi" w:cstheme="minorHAnsi"/>
          <w:b/>
          <w:i/>
          <w:sz w:val="22"/>
          <w:szCs w:val="22"/>
        </w:rPr>
        <w:t xml:space="preserve"> all’unanimità      </w:t>
      </w:r>
    </w:p>
    <w:p w:rsidR="006E7947" w:rsidRPr="00BC1FE8" w:rsidRDefault="006E7947" w:rsidP="006E7947">
      <w:pPr>
        <w:pStyle w:val="Paragrafoelenco"/>
        <w:ind w:left="1440"/>
        <w:jc w:val="both"/>
        <w:rPr>
          <w:rFonts w:asciiTheme="minorHAnsi" w:hAnsiTheme="minorHAnsi" w:cstheme="minorHAnsi"/>
          <w:color w:val="333333"/>
          <w:sz w:val="16"/>
          <w:szCs w:val="16"/>
        </w:rPr>
      </w:pPr>
    </w:p>
    <w:p w:rsidR="00BC1FE8" w:rsidRDefault="00BC1FE8" w:rsidP="00BC1FE8">
      <w:pPr>
        <w:pStyle w:val="Paragrafoelenco"/>
        <w:ind w:left="144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lastRenderedPageBreak/>
        <w:t>Eventuali ulteriori progetti in corso d’anno che coinvolgano le classi devono essere p</w:t>
      </w:r>
      <w:r w:rsidR="001C742E">
        <w:rPr>
          <w:rFonts w:asciiTheme="minorHAnsi" w:hAnsiTheme="minorHAnsi" w:cstheme="minorHAnsi"/>
          <w:color w:val="333333"/>
          <w:sz w:val="22"/>
          <w:szCs w:val="22"/>
        </w:rPr>
        <w:t>reventivamente approvati dai consigli di classe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coinvolti o dal C</w:t>
      </w:r>
      <w:r w:rsidR="001C742E">
        <w:rPr>
          <w:rFonts w:asciiTheme="minorHAnsi" w:hAnsiTheme="minorHAnsi" w:cstheme="minorHAnsi"/>
          <w:color w:val="333333"/>
          <w:sz w:val="22"/>
          <w:szCs w:val="22"/>
        </w:rPr>
        <w:t>ollegio Docenti</w:t>
      </w:r>
      <w:r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BC1FE8" w:rsidRPr="00FA500E" w:rsidRDefault="00BC1FE8" w:rsidP="006E7947">
      <w:pPr>
        <w:pStyle w:val="Paragrafoelenco"/>
        <w:ind w:left="144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A402FB" w:rsidRPr="00340BBA" w:rsidRDefault="00A402FB" w:rsidP="006E7947">
      <w:pPr>
        <w:pStyle w:val="Rientrocorpodeltesto"/>
        <w:numPr>
          <w:ilvl w:val="0"/>
          <w:numId w:val="12"/>
        </w:numPr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340BBA">
        <w:rPr>
          <w:rFonts w:asciiTheme="minorHAnsi" w:hAnsiTheme="minorHAnsi" w:cstheme="minorHAnsi"/>
          <w:b/>
          <w:color w:val="333333"/>
          <w:sz w:val="22"/>
          <w:szCs w:val="22"/>
        </w:rPr>
        <w:t>Progetto Istruzione Domiciliare</w:t>
      </w:r>
    </w:p>
    <w:p w:rsidR="00BC1C78" w:rsidRDefault="00BC1C78" w:rsidP="006E7947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340BBA">
        <w:rPr>
          <w:rFonts w:asciiTheme="minorHAnsi" w:hAnsiTheme="minorHAnsi" w:cstheme="minorHAnsi"/>
          <w:sz w:val="22"/>
          <w:szCs w:val="22"/>
        </w:rPr>
        <w:t>Il DS presenta il progett</w:t>
      </w:r>
      <w:r w:rsidR="00340BBA" w:rsidRPr="00340BBA">
        <w:rPr>
          <w:rFonts w:asciiTheme="minorHAnsi" w:hAnsiTheme="minorHAnsi" w:cstheme="minorHAnsi"/>
          <w:sz w:val="22"/>
          <w:szCs w:val="22"/>
        </w:rPr>
        <w:t>o</w:t>
      </w:r>
      <w:r w:rsidRPr="00340BBA">
        <w:rPr>
          <w:rFonts w:asciiTheme="minorHAnsi" w:hAnsiTheme="minorHAnsi" w:cstheme="minorHAnsi"/>
          <w:sz w:val="22"/>
          <w:szCs w:val="22"/>
        </w:rPr>
        <w:t xml:space="preserve"> riguardante l’alunn</w:t>
      </w:r>
      <w:r w:rsidR="00340BBA" w:rsidRPr="00340BBA">
        <w:rPr>
          <w:rFonts w:asciiTheme="minorHAnsi" w:hAnsiTheme="minorHAnsi" w:cstheme="minorHAnsi"/>
          <w:sz w:val="22"/>
          <w:szCs w:val="22"/>
        </w:rPr>
        <w:t>a</w:t>
      </w:r>
      <w:r w:rsidR="001C742E">
        <w:rPr>
          <w:rFonts w:asciiTheme="minorHAnsi" w:hAnsiTheme="minorHAnsi" w:cstheme="minorHAnsi"/>
          <w:sz w:val="22"/>
          <w:szCs w:val="22"/>
        </w:rPr>
        <w:t xml:space="preserve"> </w:t>
      </w:r>
      <w:r w:rsidR="00340BBA" w:rsidRPr="00B87F36">
        <w:rPr>
          <w:rFonts w:asciiTheme="minorHAnsi" w:hAnsiTheme="minorHAnsi" w:cstheme="minorHAnsi"/>
          <w:sz w:val="22"/>
          <w:szCs w:val="22"/>
          <w:highlight w:val="yellow"/>
        </w:rPr>
        <w:t>CR</w:t>
      </w:r>
      <w:r w:rsidR="00B87F36" w:rsidRPr="00B87F36">
        <w:rPr>
          <w:rFonts w:asciiTheme="minorHAnsi" w:hAnsiTheme="minorHAnsi" w:cstheme="minorHAnsi"/>
          <w:sz w:val="22"/>
          <w:szCs w:val="22"/>
          <w:highlight w:val="yellow"/>
        </w:rPr>
        <w:t>??</w:t>
      </w:r>
      <w:r w:rsidRPr="00340BBA">
        <w:rPr>
          <w:rFonts w:asciiTheme="minorHAnsi" w:hAnsiTheme="minorHAnsi" w:cstheme="minorHAnsi"/>
          <w:sz w:val="22"/>
          <w:szCs w:val="22"/>
        </w:rPr>
        <w:t xml:space="preserve"> di </w:t>
      </w:r>
      <w:r w:rsidR="00340BBA" w:rsidRPr="00340BBA">
        <w:rPr>
          <w:rFonts w:asciiTheme="minorHAnsi" w:hAnsiTheme="minorHAnsi" w:cstheme="minorHAnsi"/>
          <w:sz w:val="22"/>
          <w:szCs w:val="22"/>
        </w:rPr>
        <w:t>4IAMI</w:t>
      </w:r>
      <w:r w:rsidRPr="00340BBA">
        <w:rPr>
          <w:rFonts w:asciiTheme="minorHAnsi" w:hAnsiTheme="minorHAnsi" w:cstheme="minorHAnsi"/>
          <w:sz w:val="22"/>
          <w:szCs w:val="22"/>
        </w:rPr>
        <w:t xml:space="preserve">, per un totale preventivato di </w:t>
      </w:r>
      <w:r w:rsidR="00340BBA" w:rsidRPr="00340BBA">
        <w:rPr>
          <w:rFonts w:asciiTheme="minorHAnsi" w:hAnsiTheme="minorHAnsi" w:cstheme="minorHAnsi"/>
          <w:sz w:val="22"/>
          <w:szCs w:val="22"/>
        </w:rPr>
        <w:t>80</w:t>
      </w:r>
      <w:r w:rsidRPr="00340BBA">
        <w:rPr>
          <w:rFonts w:asciiTheme="minorHAnsi" w:hAnsiTheme="minorHAnsi" w:cstheme="minorHAnsi"/>
          <w:sz w:val="22"/>
          <w:szCs w:val="22"/>
        </w:rPr>
        <w:t xml:space="preserve"> ore (al 50% cofinanziato)</w:t>
      </w:r>
      <w:r w:rsidR="001C742E">
        <w:rPr>
          <w:rFonts w:asciiTheme="minorHAnsi" w:hAnsiTheme="minorHAnsi" w:cstheme="minorHAnsi"/>
          <w:sz w:val="22"/>
          <w:szCs w:val="22"/>
        </w:rPr>
        <w:t>.</w:t>
      </w:r>
    </w:p>
    <w:p w:rsidR="001C742E" w:rsidRPr="00340BBA" w:rsidRDefault="001C742E" w:rsidP="006E7947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:rsidR="006E7947" w:rsidRPr="00A402FB" w:rsidRDefault="006E7947" w:rsidP="006E7947">
      <w:pPr>
        <w:pStyle w:val="Paragrafoelenco"/>
        <w:tabs>
          <w:tab w:val="left" w:pos="709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A402FB">
        <w:rPr>
          <w:rFonts w:asciiTheme="minorHAnsi" w:hAnsiTheme="minorHAnsi" w:cstheme="minorHAnsi"/>
          <w:b/>
          <w:i/>
          <w:sz w:val="22"/>
          <w:szCs w:val="22"/>
        </w:rPr>
        <w:t xml:space="preserve">DELIBERA N </w:t>
      </w:r>
      <w:r w:rsidR="00BC1FE8">
        <w:rPr>
          <w:rFonts w:asciiTheme="minorHAnsi" w:hAnsiTheme="minorHAnsi" w:cstheme="minorHAnsi"/>
          <w:b/>
          <w:i/>
          <w:sz w:val="22"/>
          <w:szCs w:val="22"/>
        </w:rPr>
        <w:t>5</w:t>
      </w:r>
      <w:r w:rsidRPr="00A402FB">
        <w:rPr>
          <w:rFonts w:asciiTheme="minorHAnsi" w:hAnsiTheme="minorHAnsi" w:cstheme="minorHAnsi"/>
          <w:b/>
          <w:i/>
          <w:sz w:val="22"/>
          <w:szCs w:val="22"/>
        </w:rPr>
        <w:t xml:space="preserve">  -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L’attivazione del progetto di I.D. </w:t>
      </w:r>
      <w:r w:rsidRPr="00A402FB">
        <w:rPr>
          <w:rFonts w:asciiTheme="minorHAnsi" w:hAnsiTheme="minorHAnsi" w:cstheme="minorHAnsi"/>
          <w:b/>
          <w:i/>
          <w:sz w:val="22"/>
          <w:szCs w:val="22"/>
        </w:rPr>
        <w:t>viene approvat</w:t>
      </w:r>
      <w:r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A402FB">
        <w:rPr>
          <w:rFonts w:asciiTheme="minorHAnsi" w:hAnsiTheme="minorHAnsi" w:cstheme="minorHAnsi"/>
          <w:b/>
          <w:i/>
          <w:sz w:val="22"/>
          <w:szCs w:val="22"/>
        </w:rPr>
        <w:t xml:space="preserve"> all’unanimità </w:t>
      </w:r>
    </w:p>
    <w:p w:rsidR="00A402FB" w:rsidRPr="00340BBA" w:rsidRDefault="00A402FB" w:rsidP="006E7947">
      <w:pPr>
        <w:pStyle w:val="Rientrocorpodeltesto"/>
        <w:ind w:left="720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:rsidR="00A402FB" w:rsidRPr="00340BBA" w:rsidRDefault="00A402FB" w:rsidP="006E7947">
      <w:pPr>
        <w:pStyle w:val="Rientrocorpodeltesto"/>
        <w:numPr>
          <w:ilvl w:val="0"/>
          <w:numId w:val="12"/>
        </w:numPr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340BBA">
        <w:rPr>
          <w:rFonts w:asciiTheme="minorHAnsi" w:hAnsiTheme="minorHAnsi" w:cstheme="minorHAnsi"/>
          <w:b/>
          <w:color w:val="333333"/>
          <w:sz w:val="22"/>
          <w:szCs w:val="22"/>
        </w:rPr>
        <w:t>Approvazione partecipazione a Bandi PON</w:t>
      </w:r>
    </w:p>
    <w:p w:rsidR="00340BBA" w:rsidRPr="00340BBA" w:rsidRDefault="00340BBA" w:rsidP="006E7947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340BBA">
        <w:rPr>
          <w:rStyle w:val="fontstyle01"/>
          <w:rFonts w:asciiTheme="minorHAnsi" w:hAnsiTheme="minorHAnsi" w:cstheme="minorHAnsi"/>
          <w:sz w:val="22"/>
          <w:szCs w:val="22"/>
        </w:rPr>
        <w:t>“Digital Board: trasformazione digitale nella didattica e nell'organizzazione”– Avviso pubblico prot.</w:t>
      </w:r>
      <w:r w:rsidR="003A6301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Pr="00340BBA">
        <w:rPr>
          <w:rStyle w:val="fontstyle01"/>
          <w:rFonts w:asciiTheme="minorHAnsi" w:hAnsiTheme="minorHAnsi" w:cstheme="minorHAnsi"/>
          <w:sz w:val="22"/>
          <w:szCs w:val="22"/>
        </w:rPr>
        <w:t>n.</w:t>
      </w:r>
      <w:r w:rsidR="00B87F3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340BBA">
        <w:rPr>
          <w:rStyle w:val="fontstyle01"/>
          <w:rFonts w:asciiTheme="minorHAnsi" w:hAnsiTheme="minorHAnsi" w:cstheme="minorHAnsi"/>
          <w:sz w:val="22"/>
          <w:szCs w:val="22"/>
        </w:rPr>
        <w:t>28966 del 6 settembre 2021 per la trasformazione digitale nella didattica e nell'organizzazione</w:t>
      </w:r>
      <w:r w:rsidR="00B87F36">
        <w:rPr>
          <w:rStyle w:val="fontstyle01"/>
          <w:rFonts w:asciiTheme="minorHAnsi" w:hAnsiTheme="minorHAnsi" w:cstheme="minorHAnsi"/>
          <w:sz w:val="22"/>
          <w:szCs w:val="22"/>
        </w:rPr>
        <w:t>.</w:t>
      </w:r>
    </w:p>
    <w:p w:rsidR="00340BBA" w:rsidRDefault="00340BBA" w:rsidP="006E7947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340BBA">
        <w:rPr>
          <w:rFonts w:asciiTheme="minorHAnsi" w:hAnsiTheme="minorHAnsi" w:cstheme="minorHAnsi"/>
          <w:sz w:val="22"/>
          <w:szCs w:val="22"/>
        </w:rPr>
        <w:t>Il DS propone la partecipazione dell’Istituto al bando PON in oggetto, spiegandone brevemente l’utilità</w:t>
      </w:r>
      <w:r w:rsidR="00C27E73">
        <w:rPr>
          <w:rFonts w:asciiTheme="minorHAnsi" w:hAnsiTheme="minorHAnsi" w:cstheme="minorHAnsi"/>
          <w:sz w:val="22"/>
          <w:szCs w:val="22"/>
        </w:rPr>
        <w:t>.</w:t>
      </w:r>
    </w:p>
    <w:p w:rsidR="00B87F36" w:rsidRPr="00340BBA" w:rsidRDefault="00B87F36" w:rsidP="006E7947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:rsidR="00340BBA" w:rsidRPr="00340BBA" w:rsidRDefault="00C27E73" w:rsidP="006E7947">
      <w:pPr>
        <w:pStyle w:val="Paragrafoelenco"/>
        <w:tabs>
          <w:tab w:val="left" w:pos="709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A402FB">
        <w:rPr>
          <w:rFonts w:asciiTheme="minorHAnsi" w:hAnsiTheme="minorHAnsi" w:cstheme="minorHAnsi"/>
          <w:b/>
          <w:i/>
          <w:sz w:val="22"/>
          <w:szCs w:val="22"/>
        </w:rPr>
        <w:t xml:space="preserve">DELIBERA N </w:t>
      </w:r>
      <w:r w:rsidR="00BC1FE8">
        <w:rPr>
          <w:rFonts w:asciiTheme="minorHAnsi" w:hAnsiTheme="minorHAnsi" w:cstheme="minorHAnsi"/>
          <w:b/>
          <w:i/>
          <w:sz w:val="22"/>
          <w:szCs w:val="22"/>
        </w:rPr>
        <w:t>6</w:t>
      </w:r>
      <w:r w:rsidRPr="00A402FB">
        <w:rPr>
          <w:rFonts w:asciiTheme="minorHAnsi" w:hAnsiTheme="minorHAnsi" w:cstheme="minorHAnsi"/>
          <w:b/>
          <w:i/>
          <w:sz w:val="22"/>
          <w:szCs w:val="22"/>
        </w:rPr>
        <w:t xml:space="preserve">  -</w:t>
      </w:r>
      <w:r w:rsidR="00340BBA" w:rsidRPr="00340BBA">
        <w:rPr>
          <w:rFonts w:asciiTheme="minorHAnsi" w:hAnsiTheme="minorHAnsi" w:cstheme="minorHAnsi"/>
          <w:b/>
          <w:i/>
          <w:sz w:val="22"/>
          <w:szCs w:val="22"/>
        </w:rPr>
        <w:t xml:space="preserve">La partecipazione all’Avviso PON </w:t>
      </w:r>
      <w:r w:rsidR="00340BBA" w:rsidRPr="00C27E73">
        <w:rPr>
          <w:rStyle w:val="fontstyle01"/>
          <w:rFonts w:asciiTheme="minorHAnsi" w:hAnsiTheme="minorHAnsi" w:cstheme="minorHAnsi"/>
          <w:b/>
          <w:sz w:val="22"/>
          <w:szCs w:val="22"/>
        </w:rPr>
        <w:t>28966 del 6 settembre 2021</w:t>
      </w:r>
      <w:r w:rsidR="00340BBA" w:rsidRPr="00340BBA">
        <w:rPr>
          <w:rFonts w:asciiTheme="minorHAnsi" w:hAnsiTheme="minorHAnsi" w:cstheme="minorHAnsi"/>
          <w:b/>
          <w:i/>
          <w:sz w:val="22"/>
          <w:szCs w:val="22"/>
        </w:rPr>
        <w:t>viene approvat</w:t>
      </w:r>
      <w:r>
        <w:rPr>
          <w:rFonts w:asciiTheme="minorHAnsi" w:hAnsiTheme="minorHAnsi" w:cstheme="minorHAnsi"/>
          <w:b/>
          <w:i/>
          <w:sz w:val="22"/>
          <w:szCs w:val="22"/>
        </w:rPr>
        <w:t>a</w:t>
      </w:r>
      <w:r w:rsidR="00340BBA" w:rsidRPr="00340BBA">
        <w:rPr>
          <w:rFonts w:asciiTheme="minorHAnsi" w:hAnsiTheme="minorHAnsi" w:cstheme="minorHAnsi"/>
          <w:b/>
          <w:i/>
          <w:sz w:val="22"/>
          <w:szCs w:val="22"/>
        </w:rPr>
        <w:t xml:space="preserve"> all’unanimità      </w:t>
      </w:r>
    </w:p>
    <w:p w:rsidR="00A402FB" w:rsidRPr="00340BBA" w:rsidRDefault="00A402FB" w:rsidP="006E7947">
      <w:pPr>
        <w:pStyle w:val="Paragrafoelenco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:rsidR="00A402FB" w:rsidRPr="00340BBA" w:rsidRDefault="00A402FB" w:rsidP="006E7947">
      <w:pPr>
        <w:pStyle w:val="Rientrocorpodeltesto"/>
        <w:numPr>
          <w:ilvl w:val="0"/>
          <w:numId w:val="12"/>
        </w:numPr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340BBA">
        <w:rPr>
          <w:rFonts w:asciiTheme="minorHAnsi" w:hAnsiTheme="minorHAnsi" w:cstheme="minorHAnsi"/>
          <w:b/>
          <w:color w:val="333333"/>
          <w:sz w:val="22"/>
          <w:szCs w:val="22"/>
        </w:rPr>
        <w:t>Relazione Referente Invalsi su esito prove 2020</w:t>
      </w:r>
    </w:p>
    <w:p w:rsidR="00BC1C78" w:rsidRPr="00340BBA" w:rsidRDefault="00BC1C78" w:rsidP="006E7947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340BBA">
        <w:rPr>
          <w:rFonts w:asciiTheme="minorHAnsi" w:hAnsiTheme="minorHAnsi" w:cstheme="minorHAnsi"/>
          <w:sz w:val="22"/>
          <w:szCs w:val="22"/>
        </w:rPr>
        <w:t>La prof.ssa Cazzola illustra gli esiti delle prove Invalsi del 2019</w:t>
      </w:r>
      <w:r w:rsidR="00B87F36">
        <w:rPr>
          <w:rFonts w:asciiTheme="minorHAnsi" w:hAnsiTheme="minorHAnsi" w:cstheme="minorHAnsi"/>
          <w:sz w:val="22"/>
          <w:szCs w:val="22"/>
        </w:rPr>
        <w:t>,</w:t>
      </w:r>
      <w:r w:rsidRPr="00340BBA">
        <w:rPr>
          <w:rFonts w:asciiTheme="minorHAnsi" w:hAnsiTheme="minorHAnsi" w:cstheme="minorHAnsi"/>
          <w:sz w:val="22"/>
          <w:szCs w:val="22"/>
        </w:rPr>
        <w:t xml:space="preserve"> fornendo alcune proposte di analisi e interpretazione dei risultati conseguiti.</w:t>
      </w:r>
    </w:p>
    <w:p w:rsidR="00A402FB" w:rsidRPr="00E1659F" w:rsidRDefault="00A402FB" w:rsidP="006E7947">
      <w:pPr>
        <w:pStyle w:val="Rientrocorpodeltesto"/>
        <w:ind w:left="720"/>
        <w:jc w:val="both"/>
        <w:rPr>
          <w:rFonts w:asciiTheme="minorHAnsi" w:hAnsiTheme="minorHAnsi" w:cstheme="minorHAnsi"/>
          <w:color w:val="333333"/>
          <w:sz w:val="16"/>
          <w:szCs w:val="16"/>
        </w:rPr>
      </w:pPr>
    </w:p>
    <w:p w:rsidR="00A402FB" w:rsidRPr="00A402FB" w:rsidRDefault="00A402FB" w:rsidP="006E7947">
      <w:pPr>
        <w:pStyle w:val="Rientrocorpodeltesto"/>
        <w:numPr>
          <w:ilvl w:val="0"/>
          <w:numId w:val="12"/>
        </w:numPr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A402FB">
        <w:rPr>
          <w:rFonts w:asciiTheme="minorHAnsi" w:hAnsiTheme="minorHAnsi" w:cstheme="minorHAnsi"/>
          <w:b/>
          <w:color w:val="333333"/>
          <w:sz w:val="22"/>
          <w:szCs w:val="22"/>
        </w:rPr>
        <w:t>Varie ed eventuali.</w:t>
      </w:r>
    </w:p>
    <w:p w:rsidR="00AC0B9A" w:rsidRDefault="00274DF0" w:rsidP="006E7947">
      <w:pPr>
        <w:pStyle w:val="Rientrocorpodeltes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DS ricorda le regole per la g</w:t>
      </w:r>
      <w:r w:rsidR="00AC0B9A">
        <w:rPr>
          <w:rFonts w:asciiTheme="minorHAnsi" w:hAnsiTheme="minorHAnsi" w:cstheme="minorHAnsi"/>
          <w:sz w:val="22"/>
          <w:szCs w:val="22"/>
        </w:rPr>
        <w:t xml:space="preserve">estione </w:t>
      </w:r>
      <w:r>
        <w:rPr>
          <w:rFonts w:asciiTheme="minorHAnsi" w:hAnsiTheme="minorHAnsi" w:cstheme="minorHAnsi"/>
          <w:sz w:val="22"/>
          <w:szCs w:val="22"/>
        </w:rPr>
        <w:t xml:space="preserve">della </w:t>
      </w:r>
      <w:r w:rsidR="00AC0B9A">
        <w:rPr>
          <w:rFonts w:asciiTheme="minorHAnsi" w:hAnsiTheme="minorHAnsi" w:cstheme="minorHAnsi"/>
          <w:sz w:val="22"/>
          <w:szCs w:val="22"/>
        </w:rPr>
        <w:t>richiesta permessi e ferie</w:t>
      </w:r>
      <w:r>
        <w:rPr>
          <w:rFonts w:asciiTheme="minorHAnsi" w:hAnsiTheme="minorHAnsi" w:cstheme="minorHAnsi"/>
          <w:sz w:val="22"/>
          <w:szCs w:val="22"/>
        </w:rPr>
        <w:t>, che torna temporaneamente alle modalità degli scorsi anni, a causa di un problema per la gestione tramite Axios che si prevede di risolvere a breve.</w:t>
      </w:r>
    </w:p>
    <w:p w:rsidR="00274DF0" w:rsidRDefault="00274DF0" w:rsidP="006E7947">
      <w:pPr>
        <w:pStyle w:val="Rientrocorpodeltes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merito alla terza dose di vaccino anti-Covid19, non sono previste corsie particolari per i docenti, che provvederanno quindi individualmente.</w:t>
      </w:r>
    </w:p>
    <w:p w:rsidR="005A34CA" w:rsidRDefault="005A34CA" w:rsidP="002636E1">
      <w:pPr>
        <w:jc w:val="both"/>
        <w:rPr>
          <w:rFonts w:asciiTheme="minorHAnsi" w:hAnsiTheme="minorHAnsi" w:cstheme="minorHAnsi"/>
        </w:rPr>
      </w:pPr>
    </w:p>
    <w:p w:rsidR="00274DF0" w:rsidRPr="00274DF0" w:rsidRDefault="00274DF0" w:rsidP="002636E1">
      <w:pPr>
        <w:jc w:val="both"/>
        <w:rPr>
          <w:rFonts w:asciiTheme="minorHAnsi" w:hAnsiTheme="minorHAnsi" w:cstheme="minorHAnsi"/>
          <w:sz w:val="22"/>
          <w:szCs w:val="22"/>
        </w:rPr>
      </w:pPr>
      <w:r w:rsidRPr="00274DF0">
        <w:rPr>
          <w:rFonts w:asciiTheme="minorHAnsi" w:hAnsiTheme="minorHAnsi" w:cstheme="minorHAnsi"/>
          <w:sz w:val="22"/>
          <w:szCs w:val="22"/>
        </w:rPr>
        <w:t>In conclusione il DS ricorda ai docenti le prossime scadenze:</w:t>
      </w:r>
    </w:p>
    <w:p w:rsidR="002636E1" w:rsidRPr="00274DF0" w:rsidRDefault="002636E1" w:rsidP="002636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36E1" w:rsidRPr="00274DF0" w:rsidRDefault="002636E1" w:rsidP="002636E1">
      <w:pPr>
        <w:jc w:val="both"/>
        <w:rPr>
          <w:rFonts w:asciiTheme="minorHAnsi" w:hAnsiTheme="minorHAnsi" w:cstheme="minorHAnsi"/>
          <w:sz w:val="22"/>
          <w:szCs w:val="22"/>
        </w:rPr>
      </w:pPr>
      <w:r w:rsidRPr="00274DF0">
        <w:rPr>
          <w:rFonts w:asciiTheme="minorHAnsi" w:hAnsiTheme="minorHAnsi" w:cstheme="minorHAnsi"/>
          <w:sz w:val="22"/>
          <w:szCs w:val="22"/>
        </w:rPr>
        <w:t>31 ottobre (+termine tolleranza) : condivisione PEI (circ. 32)</w:t>
      </w:r>
    </w:p>
    <w:p w:rsidR="002636E1" w:rsidRPr="00274DF0" w:rsidRDefault="002636E1" w:rsidP="002636E1">
      <w:pPr>
        <w:jc w:val="both"/>
        <w:rPr>
          <w:rFonts w:asciiTheme="minorHAnsi" w:hAnsiTheme="minorHAnsi" w:cs="Calibri"/>
          <w:sz w:val="22"/>
          <w:szCs w:val="22"/>
        </w:rPr>
      </w:pPr>
      <w:r w:rsidRPr="00274DF0">
        <w:rPr>
          <w:rFonts w:asciiTheme="minorHAnsi" w:hAnsiTheme="minorHAnsi" w:cs="Calibri"/>
          <w:sz w:val="22"/>
          <w:szCs w:val="22"/>
        </w:rPr>
        <w:t xml:space="preserve">8 novembre : </w:t>
      </w:r>
      <w:r w:rsidR="00D75CF0" w:rsidRPr="00274DF0">
        <w:rPr>
          <w:rFonts w:asciiTheme="minorHAnsi" w:hAnsiTheme="minorHAnsi" w:cs="Calibri"/>
          <w:sz w:val="22"/>
          <w:szCs w:val="22"/>
        </w:rPr>
        <w:t xml:space="preserve"> </w:t>
      </w:r>
      <w:r w:rsidRPr="00274DF0">
        <w:rPr>
          <w:rFonts w:asciiTheme="minorHAnsi" w:hAnsiTheme="minorHAnsi" w:cs="Calibri"/>
          <w:sz w:val="22"/>
          <w:szCs w:val="22"/>
        </w:rPr>
        <w:t>termine presentazione liste in CDI (circ. 24)</w:t>
      </w:r>
    </w:p>
    <w:p w:rsidR="002636E1" w:rsidRPr="00274DF0" w:rsidRDefault="002636E1" w:rsidP="002636E1">
      <w:pPr>
        <w:jc w:val="both"/>
        <w:rPr>
          <w:rFonts w:asciiTheme="minorHAnsi" w:hAnsiTheme="minorHAnsi" w:cs="Calibri"/>
          <w:sz w:val="22"/>
          <w:szCs w:val="22"/>
        </w:rPr>
      </w:pPr>
      <w:r w:rsidRPr="00274DF0">
        <w:rPr>
          <w:rFonts w:asciiTheme="minorHAnsi" w:hAnsiTheme="minorHAnsi" w:cs="Calibri"/>
          <w:sz w:val="22"/>
          <w:szCs w:val="22"/>
        </w:rPr>
        <w:t xml:space="preserve">9 novembre : </w:t>
      </w:r>
      <w:r w:rsidR="00D75CF0" w:rsidRPr="00274DF0">
        <w:rPr>
          <w:rFonts w:asciiTheme="minorHAnsi" w:hAnsiTheme="minorHAnsi" w:cs="Calibri"/>
          <w:sz w:val="22"/>
          <w:szCs w:val="22"/>
        </w:rPr>
        <w:t xml:space="preserve"> </w:t>
      </w:r>
      <w:r w:rsidRPr="00274DF0">
        <w:rPr>
          <w:rFonts w:asciiTheme="minorHAnsi" w:hAnsiTheme="minorHAnsi" w:cs="Calibri"/>
          <w:sz w:val="22"/>
          <w:szCs w:val="22"/>
        </w:rPr>
        <w:t>invio progettazione individuale docenti (circ. 26)</w:t>
      </w:r>
    </w:p>
    <w:p w:rsidR="002636E1" w:rsidRPr="00274DF0" w:rsidRDefault="002636E1" w:rsidP="002636E1">
      <w:pPr>
        <w:jc w:val="both"/>
        <w:rPr>
          <w:rFonts w:asciiTheme="minorHAnsi" w:hAnsiTheme="minorHAnsi" w:cs="Calibri"/>
          <w:sz w:val="22"/>
          <w:szCs w:val="22"/>
        </w:rPr>
      </w:pPr>
      <w:r w:rsidRPr="00274DF0">
        <w:rPr>
          <w:rFonts w:asciiTheme="minorHAnsi" w:hAnsiTheme="minorHAnsi" w:cs="Calibri"/>
          <w:sz w:val="22"/>
          <w:szCs w:val="22"/>
        </w:rPr>
        <w:t>12 novembre: segnalazione ora ricevimento (circ. 37bis)</w:t>
      </w:r>
    </w:p>
    <w:p w:rsidR="002636E1" w:rsidRPr="00274DF0" w:rsidRDefault="002636E1" w:rsidP="002636E1">
      <w:pPr>
        <w:jc w:val="both"/>
        <w:rPr>
          <w:rFonts w:asciiTheme="minorHAnsi" w:hAnsiTheme="minorHAnsi" w:cs="Calibri"/>
          <w:sz w:val="22"/>
          <w:szCs w:val="22"/>
        </w:rPr>
      </w:pPr>
      <w:r w:rsidRPr="00274DF0">
        <w:rPr>
          <w:rFonts w:asciiTheme="minorHAnsi" w:hAnsiTheme="minorHAnsi" w:cs="Calibri"/>
          <w:sz w:val="22"/>
          <w:szCs w:val="22"/>
        </w:rPr>
        <w:t>12 novembre: invio proposta orario sostegno (mail DS 6.11)</w:t>
      </w:r>
    </w:p>
    <w:p w:rsidR="002636E1" w:rsidRPr="00274DF0" w:rsidRDefault="002636E1" w:rsidP="002636E1">
      <w:pPr>
        <w:jc w:val="both"/>
        <w:rPr>
          <w:rFonts w:asciiTheme="minorHAnsi" w:hAnsiTheme="minorHAnsi" w:cs="Calibri"/>
          <w:sz w:val="22"/>
          <w:szCs w:val="22"/>
        </w:rPr>
      </w:pPr>
      <w:r w:rsidRPr="00274DF0">
        <w:rPr>
          <w:rFonts w:asciiTheme="minorHAnsi" w:hAnsiTheme="minorHAnsi" w:cs="Calibri"/>
          <w:sz w:val="22"/>
          <w:szCs w:val="22"/>
        </w:rPr>
        <w:t>14 novembre: segnalazione formazione sicurezza [personale non in ipsia in 20.21)</w:t>
      </w:r>
      <w:r w:rsidRPr="00274DF0">
        <w:rPr>
          <w:rFonts w:asciiTheme="minorHAnsi" w:hAnsiTheme="minorHAnsi" w:cs="Calibri"/>
          <w:i/>
          <w:sz w:val="22"/>
          <w:szCs w:val="22"/>
        </w:rPr>
        <w:t xml:space="preserve"> </w:t>
      </w:r>
    </w:p>
    <w:p w:rsidR="002636E1" w:rsidRPr="00274DF0" w:rsidRDefault="002636E1" w:rsidP="002636E1">
      <w:pPr>
        <w:jc w:val="both"/>
        <w:rPr>
          <w:rFonts w:asciiTheme="minorHAnsi" w:hAnsiTheme="minorHAnsi" w:cs="Calibri"/>
          <w:sz w:val="22"/>
          <w:szCs w:val="22"/>
        </w:rPr>
      </w:pPr>
      <w:r w:rsidRPr="00274DF0">
        <w:rPr>
          <w:rFonts w:asciiTheme="minorHAnsi" w:hAnsiTheme="minorHAnsi" w:cs="Calibri"/>
          <w:sz w:val="22"/>
          <w:szCs w:val="22"/>
        </w:rPr>
        <w:t>15 novembre: comunicazione eventuale adesione ad assicurazione integrativa (mail DS 3.11)</w:t>
      </w:r>
    </w:p>
    <w:p w:rsidR="002636E1" w:rsidRPr="00274DF0" w:rsidRDefault="002636E1" w:rsidP="002636E1">
      <w:pPr>
        <w:jc w:val="both"/>
        <w:rPr>
          <w:rFonts w:asciiTheme="minorHAnsi" w:hAnsiTheme="minorHAnsi" w:cs="Calibri"/>
          <w:sz w:val="22"/>
          <w:szCs w:val="22"/>
        </w:rPr>
      </w:pPr>
      <w:r w:rsidRPr="00274DF0">
        <w:rPr>
          <w:rFonts w:asciiTheme="minorHAnsi" w:hAnsiTheme="minorHAnsi" w:cs="Calibri"/>
          <w:sz w:val="22"/>
          <w:szCs w:val="22"/>
        </w:rPr>
        <w:t>16 novembre: avvio colloqui individuali con genitori (circ. 37bis)</w:t>
      </w:r>
    </w:p>
    <w:p w:rsidR="002636E1" w:rsidRPr="00274DF0" w:rsidRDefault="002636E1" w:rsidP="002636E1">
      <w:pPr>
        <w:jc w:val="both"/>
        <w:rPr>
          <w:rFonts w:asciiTheme="minorHAnsi" w:hAnsiTheme="minorHAnsi" w:cs="Calibri"/>
          <w:sz w:val="22"/>
          <w:szCs w:val="22"/>
        </w:rPr>
      </w:pPr>
      <w:r w:rsidRPr="00274DF0">
        <w:rPr>
          <w:rFonts w:asciiTheme="minorHAnsi" w:hAnsiTheme="minorHAnsi" w:cs="Calibri"/>
          <w:sz w:val="22"/>
          <w:szCs w:val="22"/>
        </w:rPr>
        <w:t>30 novembre (+termine tolleranza) : condivisione PDP (circ. 32)</w:t>
      </w:r>
    </w:p>
    <w:p w:rsidR="002636E1" w:rsidRPr="00274DF0" w:rsidRDefault="002636E1" w:rsidP="002636E1">
      <w:pPr>
        <w:jc w:val="both"/>
        <w:rPr>
          <w:rFonts w:asciiTheme="minorHAnsi" w:hAnsiTheme="minorHAnsi" w:cs="Calibri"/>
          <w:sz w:val="22"/>
          <w:szCs w:val="22"/>
        </w:rPr>
      </w:pPr>
      <w:r w:rsidRPr="00274DF0">
        <w:rPr>
          <w:rFonts w:asciiTheme="minorHAnsi" w:hAnsiTheme="minorHAnsi" w:cs="Calibri"/>
          <w:sz w:val="22"/>
          <w:szCs w:val="22"/>
        </w:rPr>
        <w:t xml:space="preserve">23 dicembre: (termine 1T) definizione proposte di voto scrutini 1T </w:t>
      </w:r>
      <w:r w:rsidRPr="00274DF0">
        <w:rPr>
          <w:rFonts w:asciiTheme="minorHAnsi" w:hAnsiTheme="minorHAnsi" w:cs="Calibri"/>
          <w:i/>
          <w:sz w:val="22"/>
          <w:szCs w:val="22"/>
        </w:rPr>
        <w:t>-v. prox circ.</w:t>
      </w:r>
    </w:p>
    <w:p w:rsidR="002636E1" w:rsidRPr="00274DF0" w:rsidRDefault="002636E1" w:rsidP="002636E1">
      <w:pPr>
        <w:jc w:val="both"/>
        <w:rPr>
          <w:rFonts w:asciiTheme="minorHAnsi" w:hAnsiTheme="minorHAnsi" w:cs="Calibri"/>
          <w:sz w:val="22"/>
          <w:szCs w:val="22"/>
        </w:rPr>
      </w:pPr>
      <w:r w:rsidRPr="00274DF0">
        <w:rPr>
          <w:rFonts w:asciiTheme="minorHAnsi" w:hAnsiTheme="minorHAnsi" w:cs="Calibri"/>
          <w:sz w:val="22"/>
          <w:szCs w:val="22"/>
        </w:rPr>
        <w:t>30 gennaio :</w:t>
      </w:r>
      <w:r w:rsidR="00D75CF0" w:rsidRPr="00274DF0">
        <w:rPr>
          <w:rFonts w:asciiTheme="minorHAnsi" w:hAnsiTheme="minorHAnsi" w:cs="Calibri"/>
          <w:sz w:val="22"/>
          <w:szCs w:val="22"/>
        </w:rPr>
        <w:t xml:space="preserve">   </w:t>
      </w:r>
      <w:r w:rsidRPr="00274DF0">
        <w:rPr>
          <w:rFonts w:asciiTheme="minorHAnsi" w:hAnsiTheme="minorHAnsi" w:cs="Calibri"/>
          <w:sz w:val="22"/>
          <w:szCs w:val="22"/>
        </w:rPr>
        <w:t>invio PFI (circ. 28)</w:t>
      </w:r>
    </w:p>
    <w:p w:rsidR="002636E1" w:rsidRPr="00274DF0" w:rsidRDefault="002636E1" w:rsidP="006E7947">
      <w:pPr>
        <w:pStyle w:val="Rientrocorpodeltesto"/>
        <w:jc w:val="both"/>
        <w:rPr>
          <w:rFonts w:asciiTheme="minorHAnsi" w:hAnsiTheme="minorHAnsi" w:cstheme="minorHAnsi"/>
          <w:sz w:val="22"/>
          <w:szCs w:val="22"/>
        </w:rPr>
      </w:pPr>
    </w:p>
    <w:p w:rsidR="004B5FFD" w:rsidRPr="00274DF0" w:rsidRDefault="00340BBA" w:rsidP="006E7947">
      <w:pPr>
        <w:pStyle w:val="Rientrocorpodeltesto"/>
        <w:jc w:val="both"/>
        <w:rPr>
          <w:rFonts w:asciiTheme="minorHAnsi" w:hAnsiTheme="minorHAnsi" w:cstheme="minorHAnsi"/>
          <w:sz w:val="22"/>
          <w:szCs w:val="22"/>
        </w:rPr>
      </w:pPr>
      <w:r w:rsidRPr="00274DF0">
        <w:rPr>
          <w:rFonts w:asciiTheme="minorHAnsi" w:hAnsiTheme="minorHAnsi" w:cstheme="minorHAnsi"/>
          <w:sz w:val="22"/>
          <w:szCs w:val="22"/>
        </w:rPr>
        <w:t xml:space="preserve">Non emergono </w:t>
      </w:r>
      <w:r w:rsidR="006E7947" w:rsidRPr="00274DF0">
        <w:rPr>
          <w:rFonts w:asciiTheme="minorHAnsi" w:hAnsiTheme="minorHAnsi" w:cstheme="minorHAnsi"/>
          <w:sz w:val="22"/>
          <w:szCs w:val="22"/>
        </w:rPr>
        <w:t xml:space="preserve">ulteriori </w:t>
      </w:r>
      <w:r w:rsidRPr="00274DF0">
        <w:rPr>
          <w:rFonts w:asciiTheme="minorHAnsi" w:hAnsiTheme="minorHAnsi" w:cstheme="minorHAnsi"/>
          <w:sz w:val="22"/>
          <w:szCs w:val="22"/>
        </w:rPr>
        <w:t>intervent</w:t>
      </w:r>
      <w:r w:rsidR="006E7947" w:rsidRPr="00274DF0">
        <w:rPr>
          <w:rFonts w:asciiTheme="minorHAnsi" w:hAnsiTheme="minorHAnsi" w:cstheme="minorHAnsi"/>
          <w:sz w:val="22"/>
          <w:szCs w:val="22"/>
        </w:rPr>
        <w:t>i</w:t>
      </w:r>
      <w:r w:rsidRPr="00274DF0">
        <w:rPr>
          <w:rFonts w:asciiTheme="minorHAnsi" w:hAnsiTheme="minorHAnsi" w:cstheme="minorHAnsi"/>
          <w:sz w:val="22"/>
          <w:szCs w:val="22"/>
        </w:rPr>
        <w:t xml:space="preserve"> o richieste</w:t>
      </w:r>
      <w:r w:rsidR="00274DF0" w:rsidRPr="00274DF0">
        <w:rPr>
          <w:rFonts w:asciiTheme="minorHAnsi" w:hAnsiTheme="minorHAnsi" w:cstheme="minorHAnsi"/>
          <w:sz w:val="22"/>
          <w:szCs w:val="22"/>
        </w:rPr>
        <w:t>.</w:t>
      </w:r>
    </w:p>
    <w:p w:rsidR="002636E1" w:rsidRPr="00274DF0" w:rsidRDefault="002636E1" w:rsidP="006E79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61A7" w:rsidRPr="00274DF0" w:rsidRDefault="00A561A7" w:rsidP="006E7947">
      <w:pPr>
        <w:jc w:val="both"/>
        <w:rPr>
          <w:rFonts w:asciiTheme="minorHAnsi" w:hAnsiTheme="minorHAnsi" w:cstheme="minorHAnsi"/>
          <w:sz w:val="22"/>
          <w:szCs w:val="22"/>
        </w:rPr>
      </w:pPr>
      <w:r w:rsidRPr="00274DF0">
        <w:rPr>
          <w:rFonts w:asciiTheme="minorHAnsi" w:hAnsiTheme="minorHAnsi" w:cstheme="minorHAnsi"/>
          <w:sz w:val="22"/>
          <w:szCs w:val="22"/>
        </w:rPr>
        <w:t>Esauriti gli argomenti all'ordine del giorno</w:t>
      </w:r>
      <w:r w:rsidR="002E616E" w:rsidRPr="00274DF0">
        <w:rPr>
          <w:rFonts w:asciiTheme="minorHAnsi" w:hAnsiTheme="minorHAnsi" w:cstheme="minorHAnsi"/>
          <w:sz w:val="22"/>
          <w:szCs w:val="22"/>
        </w:rPr>
        <w:t>, il Collegio termina alle h. 1</w:t>
      </w:r>
      <w:r w:rsidR="00274DF0" w:rsidRPr="00274DF0">
        <w:rPr>
          <w:rFonts w:asciiTheme="minorHAnsi" w:hAnsiTheme="minorHAnsi" w:cstheme="minorHAnsi"/>
          <w:sz w:val="22"/>
          <w:szCs w:val="22"/>
        </w:rPr>
        <w:t>9</w:t>
      </w:r>
      <w:r w:rsidRPr="00274DF0">
        <w:rPr>
          <w:rFonts w:asciiTheme="minorHAnsi" w:hAnsiTheme="minorHAnsi" w:cstheme="minorHAnsi"/>
          <w:sz w:val="22"/>
          <w:szCs w:val="22"/>
        </w:rPr>
        <w:t>.</w:t>
      </w:r>
      <w:r w:rsidR="00FC1F79" w:rsidRPr="00274DF0">
        <w:rPr>
          <w:rFonts w:asciiTheme="minorHAnsi" w:hAnsiTheme="minorHAnsi" w:cstheme="minorHAnsi"/>
          <w:sz w:val="22"/>
          <w:szCs w:val="22"/>
        </w:rPr>
        <w:t>3</w:t>
      </w:r>
      <w:bookmarkStart w:id="3" w:name="_GoBack"/>
      <w:bookmarkEnd w:id="3"/>
      <w:r w:rsidRPr="00274DF0">
        <w:rPr>
          <w:rFonts w:asciiTheme="minorHAnsi" w:hAnsiTheme="minorHAnsi" w:cstheme="minorHAnsi"/>
          <w:sz w:val="22"/>
          <w:szCs w:val="22"/>
        </w:rPr>
        <w:t>0</w:t>
      </w:r>
    </w:p>
    <w:p w:rsidR="00A561A7" w:rsidRPr="00A402FB" w:rsidRDefault="00A561A7" w:rsidP="00D101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3F43" w:rsidRPr="00A402FB" w:rsidRDefault="00C83F43" w:rsidP="00D101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61A7" w:rsidRPr="00A402FB" w:rsidRDefault="00A561A7" w:rsidP="00D1012B">
      <w:pPr>
        <w:jc w:val="both"/>
        <w:rPr>
          <w:rFonts w:asciiTheme="minorHAnsi" w:hAnsiTheme="minorHAnsi" w:cstheme="minorHAnsi"/>
          <w:sz w:val="22"/>
          <w:szCs w:val="22"/>
        </w:rPr>
      </w:pPr>
      <w:r w:rsidRPr="00A402FB">
        <w:rPr>
          <w:rFonts w:asciiTheme="minorHAnsi" w:hAnsiTheme="minorHAnsi" w:cstheme="minorHAnsi"/>
          <w:sz w:val="22"/>
          <w:szCs w:val="22"/>
        </w:rPr>
        <w:t xml:space="preserve">Il </w:t>
      </w:r>
      <w:r w:rsidR="00274DF0">
        <w:rPr>
          <w:rFonts w:asciiTheme="minorHAnsi" w:hAnsiTheme="minorHAnsi" w:cstheme="minorHAnsi"/>
          <w:sz w:val="22"/>
          <w:szCs w:val="22"/>
        </w:rPr>
        <w:t xml:space="preserve">segretario verbalizzante </w:t>
      </w:r>
      <w:r w:rsidR="00274DF0">
        <w:rPr>
          <w:rFonts w:asciiTheme="minorHAnsi" w:hAnsiTheme="minorHAnsi" w:cstheme="minorHAnsi"/>
          <w:sz w:val="22"/>
          <w:szCs w:val="22"/>
        </w:rPr>
        <w:tab/>
      </w:r>
      <w:r w:rsidR="00274DF0">
        <w:rPr>
          <w:rFonts w:asciiTheme="minorHAnsi" w:hAnsiTheme="minorHAnsi" w:cstheme="minorHAnsi"/>
          <w:sz w:val="22"/>
          <w:szCs w:val="22"/>
        </w:rPr>
        <w:tab/>
      </w:r>
      <w:r w:rsidR="00274DF0">
        <w:rPr>
          <w:rFonts w:asciiTheme="minorHAnsi" w:hAnsiTheme="minorHAnsi" w:cstheme="minorHAnsi"/>
          <w:sz w:val="22"/>
          <w:szCs w:val="22"/>
        </w:rPr>
        <w:tab/>
      </w:r>
      <w:r w:rsidR="00274DF0">
        <w:rPr>
          <w:rFonts w:asciiTheme="minorHAnsi" w:hAnsiTheme="minorHAnsi" w:cstheme="minorHAnsi"/>
          <w:sz w:val="22"/>
          <w:szCs w:val="22"/>
        </w:rPr>
        <w:tab/>
      </w:r>
      <w:r w:rsidR="00274DF0">
        <w:rPr>
          <w:rFonts w:asciiTheme="minorHAnsi" w:hAnsiTheme="minorHAnsi" w:cstheme="minorHAnsi"/>
          <w:sz w:val="22"/>
          <w:szCs w:val="22"/>
        </w:rPr>
        <w:tab/>
      </w:r>
      <w:r w:rsidR="00274DF0">
        <w:rPr>
          <w:rFonts w:asciiTheme="minorHAnsi" w:hAnsiTheme="minorHAnsi" w:cstheme="minorHAnsi"/>
          <w:sz w:val="22"/>
          <w:szCs w:val="22"/>
        </w:rPr>
        <w:tab/>
      </w:r>
      <w:r w:rsidRPr="00A402FB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A561A7" w:rsidRPr="00A402FB" w:rsidRDefault="00A561A7" w:rsidP="00D1012B">
      <w:pPr>
        <w:jc w:val="both"/>
        <w:rPr>
          <w:rFonts w:asciiTheme="minorHAnsi" w:hAnsiTheme="minorHAnsi" w:cstheme="minorHAnsi"/>
          <w:sz w:val="22"/>
          <w:szCs w:val="22"/>
        </w:rPr>
      </w:pPr>
      <w:r w:rsidRPr="00A402FB">
        <w:rPr>
          <w:rFonts w:asciiTheme="minorHAnsi" w:hAnsiTheme="minorHAnsi" w:cstheme="minorHAnsi"/>
          <w:sz w:val="22"/>
          <w:szCs w:val="22"/>
        </w:rPr>
        <w:t xml:space="preserve">Prof. Roberto Limonta </w:t>
      </w:r>
      <w:r w:rsidRPr="00A402FB">
        <w:rPr>
          <w:rFonts w:asciiTheme="minorHAnsi" w:hAnsiTheme="minorHAnsi" w:cstheme="minorHAnsi"/>
          <w:sz w:val="22"/>
          <w:szCs w:val="22"/>
        </w:rPr>
        <w:tab/>
      </w:r>
      <w:r w:rsidRPr="00A402FB">
        <w:rPr>
          <w:rFonts w:asciiTheme="minorHAnsi" w:hAnsiTheme="minorHAnsi" w:cstheme="minorHAnsi"/>
          <w:sz w:val="22"/>
          <w:szCs w:val="22"/>
        </w:rPr>
        <w:tab/>
      </w:r>
      <w:r w:rsidRPr="00A402FB">
        <w:rPr>
          <w:rFonts w:asciiTheme="minorHAnsi" w:hAnsiTheme="minorHAnsi" w:cstheme="minorHAnsi"/>
          <w:sz w:val="22"/>
          <w:szCs w:val="22"/>
        </w:rPr>
        <w:tab/>
      </w:r>
      <w:r w:rsidRPr="00A402FB">
        <w:rPr>
          <w:rFonts w:asciiTheme="minorHAnsi" w:hAnsiTheme="minorHAnsi" w:cstheme="minorHAnsi"/>
          <w:sz w:val="22"/>
          <w:szCs w:val="22"/>
        </w:rPr>
        <w:tab/>
      </w:r>
      <w:r w:rsidRPr="00A402FB">
        <w:rPr>
          <w:rFonts w:asciiTheme="minorHAnsi" w:hAnsiTheme="minorHAnsi" w:cstheme="minorHAnsi"/>
          <w:sz w:val="22"/>
          <w:szCs w:val="22"/>
        </w:rPr>
        <w:tab/>
      </w:r>
      <w:r w:rsidRPr="00A402FB">
        <w:rPr>
          <w:rFonts w:asciiTheme="minorHAnsi" w:hAnsiTheme="minorHAnsi" w:cstheme="minorHAnsi"/>
          <w:sz w:val="22"/>
          <w:szCs w:val="22"/>
        </w:rPr>
        <w:tab/>
      </w:r>
      <w:r w:rsidRPr="00A402FB">
        <w:rPr>
          <w:rFonts w:asciiTheme="minorHAnsi" w:hAnsiTheme="minorHAnsi" w:cstheme="minorHAnsi"/>
          <w:sz w:val="22"/>
          <w:szCs w:val="22"/>
        </w:rPr>
        <w:tab/>
        <w:t>Nicola Emilio Ferrara</w:t>
      </w:r>
    </w:p>
    <w:p w:rsidR="00A561A7" w:rsidRPr="0034774A" w:rsidRDefault="00A561A7" w:rsidP="00D1012B">
      <w:pPr>
        <w:pStyle w:val="Rientrocorpodeltesto"/>
        <w:jc w:val="both"/>
        <w:rPr>
          <w:rFonts w:asciiTheme="minorHAnsi" w:hAnsiTheme="minorHAnsi" w:cstheme="minorHAnsi"/>
          <w:sz w:val="22"/>
          <w:szCs w:val="22"/>
        </w:rPr>
      </w:pPr>
    </w:p>
    <w:sectPr w:rsidR="00A561A7" w:rsidRPr="0034774A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Italic">
    <w:altName w:val="Garamond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040"/>
    <w:multiLevelType w:val="multilevel"/>
    <w:tmpl w:val="3E80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35B9C"/>
    <w:multiLevelType w:val="multilevel"/>
    <w:tmpl w:val="95C4ED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8656E"/>
    <w:multiLevelType w:val="hybridMultilevel"/>
    <w:tmpl w:val="ED5EECE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52D5E8F"/>
    <w:multiLevelType w:val="multilevel"/>
    <w:tmpl w:val="DF08E6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10FE9"/>
    <w:multiLevelType w:val="multilevel"/>
    <w:tmpl w:val="25EC2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76951"/>
    <w:multiLevelType w:val="multilevel"/>
    <w:tmpl w:val="11E25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55C56"/>
    <w:multiLevelType w:val="hybridMultilevel"/>
    <w:tmpl w:val="46929E64"/>
    <w:lvl w:ilvl="0" w:tplc="CA269C90">
      <w:numFmt w:val="bullet"/>
      <w:lvlText w:val=""/>
      <w:lvlJc w:val="left"/>
      <w:pPr>
        <w:ind w:left="89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E30A5B4">
      <w:numFmt w:val="bullet"/>
      <w:lvlText w:val="•"/>
      <w:lvlJc w:val="left"/>
      <w:pPr>
        <w:ind w:left="1806" w:hanging="348"/>
      </w:pPr>
      <w:rPr>
        <w:rFonts w:hint="default"/>
        <w:lang w:val="it-IT" w:eastAsia="it-IT" w:bidi="it-IT"/>
      </w:rPr>
    </w:lvl>
    <w:lvl w:ilvl="2" w:tplc="73E69E28">
      <w:numFmt w:val="bullet"/>
      <w:lvlText w:val="•"/>
      <w:lvlJc w:val="left"/>
      <w:pPr>
        <w:ind w:left="2713" w:hanging="348"/>
      </w:pPr>
      <w:rPr>
        <w:rFonts w:hint="default"/>
        <w:lang w:val="it-IT" w:eastAsia="it-IT" w:bidi="it-IT"/>
      </w:rPr>
    </w:lvl>
    <w:lvl w:ilvl="3" w:tplc="ED58F34A">
      <w:numFmt w:val="bullet"/>
      <w:lvlText w:val="•"/>
      <w:lvlJc w:val="left"/>
      <w:pPr>
        <w:ind w:left="3619" w:hanging="348"/>
      </w:pPr>
      <w:rPr>
        <w:rFonts w:hint="default"/>
        <w:lang w:val="it-IT" w:eastAsia="it-IT" w:bidi="it-IT"/>
      </w:rPr>
    </w:lvl>
    <w:lvl w:ilvl="4" w:tplc="1B143798">
      <w:numFmt w:val="bullet"/>
      <w:lvlText w:val="•"/>
      <w:lvlJc w:val="left"/>
      <w:pPr>
        <w:ind w:left="4526" w:hanging="348"/>
      </w:pPr>
      <w:rPr>
        <w:rFonts w:hint="default"/>
        <w:lang w:val="it-IT" w:eastAsia="it-IT" w:bidi="it-IT"/>
      </w:rPr>
    </w:lvl>
    <w:lvl w:ilvl="5" w:tplc="48DA2BD0">
      <w:numFmt w:val="bullet"/>
      <w:lvlText w:val="•"/>
      <w:lvlJc w:val="left"/>
      <w:pPr>
        <w:ind w:left="5433" w:hanging="348"/>
      </w:pPr>
      <w:rPr>
        <w:rFonts w:hint="default"/>
        <w:lang w:val="it-IT" w:eastAsia="it-IT" w:bidi="it-IT"/>
      </w:rPr>
    </w:lvl>
    <w:lvl w:ilvl="6" w:tplc="45D6746A">
      <w:numFmt w:val="bullet"/>
      <w:lvlText w:val="•"/>
      <w:lvlJc w:val="left"/>
      <w:pPr>
        <w:ind w:left="6339" w:hanging="348"/>
      </w:pPr>
      <w:rPr>
        <w:rFonts w:hint="default"/>
        <w:lang w:val="it-IT" w:eastAsia="it-IT" w:bidi="it-IT"/>
      </w:rPr>
    </w:lvl>
    <w:lvl w:ilvl="7" w:tplc="A864B910">
      <w:numFmt w:val="bullet"/>
      <w:lvlText w:val="•"/>
      <w:lvlJc w:val="left"/>
      <w:pPr>
        <w:ind w:left="7246" w:hanging="348"/>
      </w:pPr>
      <w:rPr>
        <w:rFonts w:hint="default"/>
        <w:lang w:val="it-IT" w:eastAsia="it-IT" w:bidi="it-IT"/>
      </w:rPr>
    </w:lvl>
    <w:lvl w:ilvl="8" w:tplc="22101302">
      <w:numFmt w:val="bullet"/>
      <w:lvlText w:val="•"/>
      <w:lvlJc w:val="left"/>
      <w:pPr>
        <w:ind w:left="8153" w:hanging="348"/>
      </w:pPr>
      <w:rPr>
        <w:rFonts w:hint="default"/>
        <w:lang w:val="it-IT" w:eastAsia="it-IT" w:bidi="it-IT"/>
      </w:rPr>
    </w:lvl>
  </w:abstractNum>
  <w:abstractNum w:abstractNumId="9">
    <w:nsid w:val="41BE4757"/>
    <w:multiLevelType w:val="hybridMultilevel"/>
    <w:tmpl w:val="168A015A"/>
    <w:lvl w:ilvl="0" w:tplc="F74EF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F65D5"/>
    <w:multiLevelType w:val="hybridMultilevel"/>
    <w:tmpl w:val="DE448F9C"/>
    <w:lvl w:ilvl="0" w:tplc="2CEC9FA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CB4861"/>
    <w:multiLevelType w:val="multilevel"/>
    <w:tmpl w:val="D5D2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E06341"/>
    <w:multiLevelType w:val="hybridMultilevel"/>
    <w:tmpl w:val="C7DA8322"/>
    <w:lvl w:ilvl="0" w:tplc="0DE2F6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70779"/>
    <w:multiLevelType w:val="multilevel"/>
    <w:tmpl w:val="9F24C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6C64FC2"/>
    <w:multiLevelType w:val="hybridMultilevel"/>
    <w:tmpl w:val="B79EB8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13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noPunctuationKerning/>
  <w:characterSpacingControl w:val="doNotCompress"/>
  <w:compat/>
  <w:rsids>
    <w:rsidRoot w:val="00FD62FE"/>
    <w:rsid w:val="000029DA"/>
    <w:rsid w:val="0002696B"/>
    <w:rsid w:val="00026FA4"/>
    <w:rsid w:val="00035F24"/>
    <w:rsid w:val="00047C61"/>
    <w:rsid w:val="00054A6E"/>
    <w:rsid w:val="000665C6"/>
    <w:rsid w:val="00077EEC"/>
    <w:rsid w:val="00087DA5"/>
    <w:rsid w:val="000966A5"/>
    <w:rsid w:val="000F7853"/>
    <w:rsid w:val="00102622"/>
    <w:rsid w:val="00102B8E"/>
    <w:rsid w:val="0012121D"/>
    <w:rsid w:val="00137DA1"/>
    <w:rsid w:val="0014243E"/>
    <w:rsid w:val="00152532"/>
    <w:rsid w:val="00165A8E"/>
    <w:rsid w:val="00173A48"/>
    <w:rsid w:val="00174BD7"/>
    <w:rsid w:val="00184B35"/>
    <w:rsid w:val="001A2999"/>
    <w:rsid w:val="001C742E"/>
    <w:rsid w:val="001E3B78"/>
    <w:rsid w:val="001F61B6"/>
    <w:rsid w:val="001F7C39"/>
    <w:rsid w:val="002021C5"/>
    <w:rsid w:val="00206F0A"/>
    <w:rsid w:val="00210D37"/>
    <w:rsid w:val="002202C7"/>
    <w:rsid w:val="00220D22"/>
    <w:rsid w:val="0023263E"/>
    <w:rsid w:val="002348A5"/>
    <w:rsid w:val="00256E18"/>
    <w:rsid w:val="002636E1"/>
    <w:rsid w:val="00263E1A"/>
    <w:rsid w:val="00274DF0"/>
    <w:rsid w:val="002865F2"/>
    <w:rsid w:val="00291EC9"/>
    <w:rsid w:val="002A1B24"/>
    <w:rsid w:val="002A26F1"/>
    <w:rsid w:val="002C4FBF"/>
    <w:rsid w:val="002E616E"/>
    <w:rsid w:val="002E6D2F"/>
    <w:rsid w:val="00302CC9"/>
    <w:rsid w:val="00314D3B"/>
    <w:rsid w:val="0033261D"/>
    <w:rsid w:val="00340BBA"/>
    <w:rsid w:val="0034774A"/>
    <w:rsid w:val="003710F8"/>
    <w:rsid w:val="00384696"/>
    <w:rsid w:val="00391359"/>
    <w:rsid w:val="0039348B"/>
    <w:rsid w:val="003A6301"/>
    <w:rsid w:val="004018A4"/>
    <w:rsid w:val="00410483"/>
    <w:rsid w:val="00412EA9"/>
    <w:rsid w:val="00415512"/>
    <w:rsid w:val="004302EB"/>
    <w:rsid w:val="00430433"/>
    <w:rsid w:val="004571F2"/>
    <w:rsid w:val="00464984"/>
    <w:rsid w:val="00484F02"/>
    <w:rsid w:val="004919A2"/>
    <w:rsid w:val="00493084"/>
    <w:rsid w:val="004B5FFD"/>
    <w:rsid w:val="004C242F"/>
    <w:rsid w:val="004C5A35"/>
    <w:rsid w:val="004E270F"/>
    <w:rsid w:val="004F545A"/>
    <w:rsid w:val="00500294"/>
    <w:rsid w:val="00535BB2"/>
    <w:rsid w:val="00572CB5"/>
    <w:rsid w:val="00594A11"/>
    <w:rsid w:val="00594B7E"/>
    <w:rsid w:val="005A34CA"/>
    <w:rsid w:val="005A3E71"/>
    <w:rsid w:val="005F524D"/>
    <w:rsid w:val="005F5C6A"/>
    <w:rsid w:val="0060323B"/>
    <w:rsid w:val="00605F2E"/>
    <w:rsid w:val="006110DF"/>
    <w:rsid w:val="00621218"/>
    <w:rsid w:val="00624606"/>
    <w:rsid w:val="006603EF"/>
    <w:rsid w:val="0068358E"/>
    <w:rsid w:val="00695F53"/>
    <w:rsid w:val="006C0B3A"/>
    <w:rsid w:val="006C2262"/>
    <w:rsid w:val="006C6238"/>
    <w:rsid w:val="006D650D"/>
    <w:rsid w:val="006E7947"/>
    <w:rsid w:val="006F1C7A"/>
    <w:rsid w:val="006F23B7"/>
    <w:rsid w:val="00700032"/>
    <w:rsid w:val="007A1E67"/>
    <w:rsid w:val="007A74C8"/>
    <w:rsid w:val="007B4F53"/>
    <w:rsid w:val="007B66D4"/>
    <w:rsid w:val="007E5A31"/>
    <w:rsid w:val="007F0DAF"/>
    <w:rsid w:val="007F492D"/>
    <w:rsid w:val="00801F90"/>
    <w:rsid w:val="00807CA4"/>
    <w:rsid w:val="00813467"/>
    <w:rsid w:val="00834149"/>
    <w:rsid w:val="008365AA"/>
    <w:rsid w:val="00856709"/>
    <w:rsid w:val="008675FD"/>
    <w:rsid w:val="00890527"/>
    <w:rsid w:val="00892D52"/>
    <w:rsid w:val="008977F8"/>
    <w:rsid w:val="008B4E60"/>
    <w:rsid w:val="008D107F"/>
    <w:rsid w:val="008D6D6A"/>
    <w:rsid w:val="008E5106"/>
    <w:rsid w:val="008E6301"/>
    <w:rsid w:val="00903383"/>
    <w:rsid w:val="009125E3"/>
    <w:rsid w:val="00942313"/>
    <w:rsid w:val="00946BF8"/>
    <w:rsid w:val="009546F9"/>
    <w:rsid w:val="009628ED"/>
    <w:rsid w:val="00970BFC"/>
    <w:rsid w:val="009710F2"/>
    <w:rsid w:val="0097347C"/>
    <w:rsid w:val="00976E08"/>
    <w:rsid w:val="00980187"/>
    <w:rsid w:val="00986FBA"/>
    <w:rsid w:val="009A13A7"/>
    <w:rsid w:val="009B7F36"/>
    <w:rsid w:val="00A03BF0"/>
    <w:rsid w:val="00A31B9E"/>
    <w:rsid w:val="00A32587"/>
    <w:rsid w:val="00A341F3"/>
    <w:rsid w:val="00A402FB"/>
    <w:rsid w:val="00A46346"/>
    <w:rsid w:val="00A51457"/>
    <w:rsid w:val="00A51A22"/>
    <w:rsid w:val="00A561A7"/>
    <w:rsid w:val="00A61790"/>
    <w:rsid w:val="00A728AD"/>
    <w:rsid w:val="00A802FE"/>
    <w:rsid w:val="00A919B3"/>
    <w:rsid w:val="00A944C2"/>
    <w:rsid w:val="00AB455D"/>
    <w:rsid w:val="00AC0B9A"/>
    <w:rsid w:val="00AC4CF2"/>
    <w:rsid w:val="00AD244E"/>
    <w:rsid w:val="00AD3942"/>
    <w:rsid w:val="00AF2289"/>
    <w:rsid w:val="00B243FF"/>
    <w:rsid w:val="00B25972"/>
    <w:rsid w:val="00B26B51"/>
    <w:rsid w:val="00B30574"/>
    <w:rsid w:val="00B5697B"/>
    <w:rsid w:val="00B63CE8"/>
    <w:rsid w:val="00B75D8E"/>
    <w:rsid w:val="00B76568"/>
    <w:rsid w:val="00B839C6"/>
    <w:rsid w:val="00B87F36"/>
    <w:rsid w:val="00BA3CF7"/>
    <w:rsid w:val="00BC13F4"/>
    <w:rsid w:val="00BC1C78"/>
    <w:rsid w:val="00BC1FE8"/>
    <w:rsid w:val="00BD017C"/>
    <w:rsid w:val="00BD184F"/>
    <w:rsid w:val="00BF6CB8"/>
    <w:rsid w:val="00C179A5"/>
    <w:rsid w:val="00C2652C"/>
    <w:rsid w:val="00C27E73"/>
    <w:rsid w:val="00C31D58"/>
    <w:rsid w:val="00C35120"/>
    <w:rsid w:val="00C455D4"/>
    <w:rsid w:val="00C502EF"/>
    <w:rsid w:val="00C72B2B"/>
    <w:rsid w:val="00C83F43"/>
    <w:rsid w:val="00C85436"/>
    <w:rsid w:val="00C87AAA"/>
    <w:rsid w:val="00C92291"/>
    <w:rsid w:val="00C923A6"/>
    <w:rsid w:val="00CA38EB"/>
    <w:rsid w:val="00CB6469"/>
    <w:rsid w:val="00CC3D2E"/>
    <w:rsid w:val="00CC605C"/>
    <w:rsid w:val="00CD4552"/>
    <w:rsid w:val="00CD4DFF"/>
    <w:rsid w:val="00CF2B3A"/>
    <w:rsid w:val="00D06310"/>
    <w:rsid w:val="00D1012B"/>
    <w:rsid w:val="00D173A1"/>
    <w:rsid w:val="00D33091"/>
    <w:rsid w:val="00D46593"/>
    <w:rsid w:val="00D75CF0"/>
    <w:rsid w:val="00D777E7"/>
    <w:rsid w:val="00DC02CD"/>
    <w:rsid w:val="00DD1AF4"/>
    <w:rsid w:val="00DE3E3D"/>
    <w:rsid w:val="00E140A8"/>
    <w:rsid w:val="00E14D90"/>
    <w:rsid w:val="00E1659F"/>
    <w:rsid w:val="00E25F31"/>
    <w:rsid w:val="00E27C3D"/>
    <w:rsid w:val="00E67940"/>
    <w:rsid w:val="00E80B44"/>
    <w:rsid w:val="00EA3888"/>
    <w:rsid w:val="00EA3C2D"/>
    <w:rsid w:val="00EB302D"/>
    <w:rsid w:val="00EC0BF3"/>
    <w:rsid w:val="00EC1FB7"/>
    <w:rsid w:val="00EC7BA4"/>
    <w:rsid w:val="00ED29C8"/>
    <w:rsid w:val="00ED3A6D"/>
    <w:rsid w:val="00EE36D5"/>
    <w:rsid w:val="00F1392E"/>
    <w:rsid w:val="00F723FC"/>
    <w:rsid w:val="00F82938"/>
    <w:rsid w:val="00F83845"/>
    <w:rsid w:val="00F96A45"/>
    <w:rsid w:val="00FA0118"/>
    <w:rsid w:val="00FA0ABC"/>
    <w:rsid w:val="00FA0DCD"/>
    <w:rsid w:val="00FA500E"/>
    <w:rsid w:val="00FB085E"/>
    <w:rsid w:val="00FC1F79"/>
    <w:rsid w:val="00FC4015"/>
    <w:rsid w:val="00FC5DF2"/>
    <w:rsid w:val="00FD2916"/>
    <w:rsid w:val="00FD62FE"/>
    <w:rsid w:val="00FF2A8A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del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C2262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35BB2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9546F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A3888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EA3888"/>
    <w:rPr>
      <w:i/>
      <w:iCs/>
    </w:rPr>
  </w:style>
  <w:style w:type="character" w:customStyle="1" w:styleId="fontstyle01">
    <w:name w:val="fontstyle01"/>
    <w:basedOn w:val="Carpredefinitoparagrafo"/>
    <w:rsid w:val="00340BBA"/>
    <w:rPr>
      <w:rFonts w:ascii="Garamond-Italic" w:hAnsi="Garamond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gov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psiacernusco.edu.it/sites/default/files/Collegio%20docenti_31%20agosto%202020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1A76-ED34-4777-BC56-AD7CF719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1824</Words>
  <Characters>11110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12909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n</cp:lastModifiedBy>
  <cp:revision>2</cp:revision>
  <cp:lastPrinted>2021-11-17T10:05:00Z</cp:lastPrinted>
  <dcterms:created xsi:type="dcterms:W3CDTF">2021-11-23T11:01:00Z</dcterms:created>
  <dcterms:modified xsi:type="dcterms:W3CDTF">2021-11-23T11:01:00Z</dcterms:modified>
</cp:coreProperties>
</file>