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3" w:rsidRDefault="004A5CB0" w:rsidP="00720AE3">
      <w:pPr>
        <w:pStyle w:val="NormaleWeb"/>
        <w:jc w:val="both"/>
        <w:divId w:val="2123256056"/>
      </w:pPr>
      <w:r>
        <w:rPr>
          <w:i/>
          <w:iCs/>
        </w:rPr>
        <w:t>Ministero dell'Istruzione, dell'</w:t>
      </w:r>
      <w:proofErr w:type="spellStart"/>
      <w:r>
        <w:rPr>
          <w:i/>
          <w:iCs/>
        </w:rPr>
        <w:t>Universita</w:t>
      </w:r>
      <w:proofErr w:type="spellEnd"/>
      <w:r>
        <w:rPr>
          <w:i/>
          <w:iCs/>
        </w:rPr>
        <w:t>' e della Ricerca</w:t>
      </w:r>
    </w:p>
    <w:p w:rsidR="00927223" w:rsidRDefault="004A5CB0" w:rsidP="00720AE3">
      <w:pPr>
        <w:pStyle w:val="NormaleWeb"/>
        <w:jc w:val="both"/>
        <w:divId w:val="2123256056"/>
      </w:pPr>
      <w:r>
        <w:t>IPSIA</w:t>
      </w: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>IST.PROF DI STATO PER L'IND. E L'ART.</w:t>
      </w:r>
    </w:p>
    <w:p w:rsidR="00927223" w:rsidRDefault="004A5CB0" w:rsidP="00720AE3">
      <w:pPr>
        <w:pStyle w:val="NormaleWeb"/>
        <w:jc w:val="both"/>
        <w:divId w:val="2123256056"/>
      </w:pPr>
      <w:r>
        <w:t>Codice Fiscale: 97033670155 Codice meccanografico: MIRI21000E</w:t>
      </w: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>VERBALE DELLO SCRUTINIO</w:t>
      </w: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 xml:space="preserve">Anno Scolastico </w:t>
      </w:r>
      <w:r>
        <w:t>201</w:t>
      </w:r>
      <w:r w:rsidR="00E166FD">
        <w:t>8</w:t>
      </w:r>
      <w:r>
        <w:t>/201</w:t>
      </w:r>
      <w:r w:rsidR="00E166FD">
        <w:t>9</w:t>
      </w:r>
    </w:p>
    <w:p w:rsidR="00927223" w:rsidRDefault="00093242" w:rsidP="00720AE3">
      <w:pPr>
        <w:pStyle w:val="NormaleWeb"/>
        <w:jc w:val="both"/>
        <w:divId w:val="2123256056"/>
      </w:pPr>
      <w:r>
        <w:t>Verbale N.</w:t>
      </w:r>
      <w:r w:rsidR="004A5CB0">
        <w:t xml:space="preserve"> </w:t>
      </w:r>
    </w:p>
    <w:p w:rsidR="00927223" w:rsidRDefault="004A5CB0" w:rsidP="00720AE3">
      <w:pPr>
        <w:pStyle w:val="NormaleWeb"/>
        <w:jc w:val="both"/>
        <w:divId w:val="2123256056"/>
      </w:pPr>
      <w:r>
        <w:t>Il giorno</w:t>
      </w:r>
      <w:r w:rsidR="00093242">
        <w:t xml:space="preserve"> </w:t>
      </w:r>
      <w:r w:rsidR="00900694">
        <w:t xml:space="preserve">    </w:t>
      </w:r>
      <w:r>
        <w:t xml:space="preserve">del mese di </w:t>
      </w:r>
      <w:r w:rsidR="00900694">
        <w:t xml:space="preserve">giugno </w:t>
      </w:r>
      <w:r>
        <w:t xml:space="preserve"> dell'anno 201</w:t>
      </w:r>
      <w:r w:rsidR="00E166FD">
        <w:t>9</w:t>
      </w:r>
      <w:r>
        <w:t xml:space="preserve">, alle ore </w:t>
      </w:r>
      <w:r w:rsidR="00900694">
        <w:t xml:space="preserve">        </w:t>
      </w:r>
      <w:r>
        <w:t xml:space="preserve"> nell'aula </w:t>
      </w:r>
      <w:r w:rsidR="00DE510C">
        <w:t xml:space="preserve">        </w:t>
      </w:r>
      <w:r>
        <w:t>si riunisce il Consiglio d</w:t>
      </w:r>
      <w:r w:rsidR="00900694">
        <w:t>ella</w:t>
      </w:r>
      <w:r>
        <w:t xml:space="preserve"> Classe</w:t>
      </w:r>
      <w:r w:rsidR="00DE510C">
        <w:t xml:space="preserve">          </w:t>
      </w:r>
      <w:r>
        <w:t>, con la sola presenza dei docenti, per trattare il seguente argomento posto all'ordine del giorno:</w:t>
      </w: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>SCRUTINIO FINALE</w:t>
      </w:r>
    </w:p>
    <w:p w:rsidR="00927223" w:rsidRDefault="004A5CB0" w:rsidP="00720AE3">
      <w:pPr>
        <w:pStyle w:val="NormaleWeb"/>
        <w:jc w:val="both"/>
        <w:divId w:val="2123256056"/>
      </w:pPr>
      <w:r>
        <w:t>1. Valutazione dei singoli studenti per l'ammissione agli Esami di Stato.</w:t>
      </w:r>
    </w:p>
    <w:p w:rsidR="00927223" w:rsidRDefault="004A5CB0" w:rsidP="00720AE3">
      <w:pPr>
        <w:pStyle w:val="NormaleWeb"/>
        <w:jc w:val="both"/>
        <w:divId w:val="2123256056"/>
      </w:pPr>
      <w:r>
        <w:t>2. Attribuzione del Credito Scolastico.</w:t>
      </w:r>
    </w:p>
    <w:p w:rsidR="00927223" w:rsidRDefault="004A5CB0" w:rsidP="00720AE3">
      <w:pPr>
        <w:pStyle w:val="NormaleWeb"/>
        <w:jc w:val="both"/>
        <w:divId w:val="2123256056"/>
      </w:pPr>
      <w:r>
        <w:t xml:space="preserve">Presiede la riunione </w:t>
      </w:r>
      <w:r w:rsidR="00900694">
        <w:t xml:space="preserve">              </w:t>
      </w:r>
      <w:r>
        <w:t>;</w:t>
      </w:r>
      <w:r w:rsidR="00900694">
        <w:t xml:space="preserve">     funge da segretario il prof. </w:t>
      </w:r>
    </w:p>
    <w:p w:rsidR="00927223" w:rsidRDefault="004A5CB0" w:rsidP="00720AE3">
      <w:pPr>
        <w:pStyle w:val="NormaleWeb"/>
        <w:jc w:val="both"/>
        <w:divId w:val="2123256056"/>
      </w:pPr>
      <w:r>
        <w:t>Sono presenti i docenti elencati nella seguente tabella:</w:t>
      </w:r>
    </w:p>
    <w:p w:rsidR="00CE789A" w:rsidRDefault="00CE789A" w:rsidP="00720AE3">
      <w:pPr>
        <w:pStyle w:val="NormaleWeb"/>
        <w:jc w:val="both"/>
        <w:divId w:val="2123256056"/>
      </w:pPr>
    </w:p>
    <w:p w:rsidR="00900694" w:rsidRPr="008264FF" w:rsidRDefault="00900694" w:rsidP="00720AE3">
      <w:pPr>
        <w:pStyle w:val="NormaleWeb"/>
        <w:spacing w:after="0" w:afterAutospacing="0"/>
        <w:jc w:val="both"/>
        <w:divId w:val="2123256056"/>
        <w:rPr>
          <w:b/>
        </w:rPr>
      </w:pPr>
      <w:r w:rsidRPr="008264FF">
        <w:rPr>
          <w:b/>
        </w:rPr>
        <w:t>TAB</w:t>
      </w:r>
    </w:p>
    <w:p w:rsidR="00CE789A" w:rsidRDefault="00CE789A" w:rsidP="00720AE3">
      <w:pPr>
        <w:pStyle w:val="NormaleWeb"/>
        <w:spacing w:after="0" w:afterAutospacing="0"/>
        <w:jc w:val="both"/>
        <w:divId w:val="2123256056"/>
      </w:pPr>
    </w:p>
    <w:p w:rsidR="005369C7" w:rsidRPr="001D0B01" w:rsidRDefault="005369C7" w:rsidP="00720AE3">
      <w:pPr>
        <w:pStyle w:val="NormaleWeb"/>
        <w:spacing w:before="0" w:beforeAutospacing="0" w:after="0" w:afterAutospacing="0"/>
        <w:jc w:val="both"/>
        <w:divId w:val="2123256056"/>
        <w:rPr>
          <w:i/>
        </w:rPr>
      </w:pPr>
      <w:r w:rsidRPr="001D0B01">
        <w:rPr>
          <w:i/>
        </w:rPr>
        <w:t xml:space="preserve">I Professori assenti, come indicato in tabella, risultano regolarmente sostituiti con delega scritta dal Dirigente Scolastico e sono in possesso di tutti gli elementi per effettuare la valutazione. </w:t>
      </w:r>
    </w:p>
    <w:p w:rsidR="00EE6D7D" w:rsidRDefault="00EE6D7D" w:rsidP="00720AE3">
      <w:pPr>
        <w:jc w:val="both"/>
        <w:divId w:val="2123256056"/>
      </w:pPr>
    </w:p>
    <w:p w:rsidR="009B4439" w:rsidRDefault="004A5CB0" w:rsidP="00720AE3">
      <w:pPr>
        <w:jc w:val="both"/>
        <w:divId w:val="2123256056"/>
      </w:pPr>
      <w:r>
        <w:t xml:space="preserve">Il </w:t>
      </w:r>
      <w:r w:rsidR="00C11CEF">
        <w:t>DS</w:t>
      </w:r>
      <w:r w:rsidR="002E0379">
        <w:t>, accertata la validità</w:t>
      </w:r>
      <w:r>
        <w:t xml:space="preserve"> della se</w:t>
      </w:r>
      <w:r w:rsidR="002E0379">
        <w:t>duta e costatata la legittimità</w:t>
      </w:r>
      <w:r>
        <w:t xml:space="preserve"> delle operazioni di scrutinio, </w:t>
      </w:r>
      <w:r w:rsidR="009B4439">
        <w:t>richiama le norme generali che rego</w:t>
      </w:r>
      <w:r w:rsidR="00C11CEF">
        <w:t>lano la materia degli scrutini –da ultimo il dpr 122/2009-</w:t>
      </w:r>
      <w:r w:rsidR="009B4439">
        <w:t xml:space="preserve"> ed in particolare ricorda che</w:t>
      </w:r>
      <w:r w:rsidR="002E0379">
        <w:t xml:space="preserve">  </w:t>
      </w:r>
      <w:r w:rsidR="009B4439" w:rsidRPr="002E0379">
        <w:rPr>
          <w:b/>
        </w:rPr>
        <w:t>:</w:t>
      </w:r>
    </w:p>
    <w:p w:rsidR="009B4439" w:rsidRDefault="009B4439" w:rsidP="00720AE3">
      <w:pPr>
        <w:pStyle w:val="Intestazione"/>
        <w:numPr>
          <w:ilvl w:val="0"/>
          <w:numId w:val="4"/>
        </w:numPr>
        <w:tabs>
          <w:tab w:val="clear" w:pos="4819"/>
          <w:tab w:val="center" w:pos="284"/>
        </w:tabs>
        <w:jc w:val="both"/>
        <w:divId w:val="2123256056"/>
        <w:rPr>
          <w:sz w:val="24"/>
        </w:rPr>
      </w:pPr>
      <w:r>
        <w:rPr>
          <w:sz w:val="24"/>
        </w:rPr>
        <w:t xml:space="preserve">  Tutti i presenti sono tenuti all’obbligo della stretta osservanza del segreto d’ufficio e che l’eventuale violazione comporta le sanzioni previste per legge;</w:t>
      </w:r>
    </w:p>
    <w:p w:rsidR="002E0379" w:rsidRDefault="009B4439" w:rsidP="00720AE3">
      <w:pPr>
        <w:pStyle w:val="NormaleWeb"/>
        <w:numPr>
          <w:ilvl w:val="0"/>
          <w:numId w:val="4"/>
        </w:numPr>
        <w:spacing w:after="0" w:afterAutospacing="0"/>
        <w:jc w:val="both"/>
        <w:divId w:val="2123256056"/>
      </w:pPr>
      <w:r>
        <w:t>Il Consiglio di classe deve procedere alle operazioni di scrutinio sulla base di dati sicuri e sufficienti elementi di giudizio, a verifica dei risultati del processo educativo e didattico</w:t>
      </w:r>
      <w:r w:rsidR="002E0379">
        <w:t xml:space="preserve"> </w:t>
      </w:r>
      <w:r>
        <w:t>;</w:t>
      </w:r>
      <w:r w:rsidR="002E0379">
        <w:t xml:space="preserve"> il docente della disciplina propone il voto in base ai criteri indicati nel </w:t>
      </w:r>
      <w:proofErr w:type="spellStart"/>
      <w:r w:rsidR="002E0379">
        <w:t>P.</w:t>
      </w:r>
      <w:r w:rsidR="00E166FD">
        <w:t>T.</w:t>
      </w:r>
      <w:r w:rsidR="002E0379">
        <w:t>O.F.</w:t>
      </w:r>
      <w:proofErr w:type="spellEnd"/>
      <w:r w:rsidR="002E0379">
        <w:t>, ad un giudizio motivato desunto dagli esiti di un congruo numero di prove effettuate durante il trimestre [nella misura deliberato dal Collegio docenti nella seduta dell’ 1.10.2015]- e sulla base di una valutazione complessiva dell'impegno, interesse e partecipazione dimostrati.</w:t>
      </w:r>
    </w:p>
    <w:p w:rsidR="009B4439" w:rsidRDefault="009B4439" w:rsidP="00720AE3">
      <w:pPr>
        <w:numPr>
          <w:ilvl w:val="0"/>
          <w:numId w:val="4"/>
        </w:numPr>
        <w:jc w:val="both"/>
        <w:divId w:val="2123256056"/>
      </w:pPr>
      <w:r>
        <w:t>I voti sono assegnati dal Consiglio di classe su proposta dei singoli docenti</w:t>
      </w:r>
      <w:r w:rsidR="002E0379">
        <w:t xml:space="preserve">, </w:t>
      </w:r>
      <w:r>
        <w:t>nonché tenendo conto dei criteri generali  stabiliti dal Collegio Docenti nella seduta del 25 novembre 2014</w:t>
      </w:r>
      <w:r w:rsidR="002E0379">
        <w:t xml:space="preserve"> </w:t>
      </w:r>
      <w:r>
        <w:t>;</w:t>
      </w:r>
    </w:p>
    <w:p w:rsidR="002E0379" w:rsidRDefault="002E0379" w:rsidP="00720AE3">
      <w:pPr>
        <w:numPr>
          <w:ilvl w:val="0"/>
          <w:numId w:val="4"/>
        </w:numPr>
        <w:jc w:val="both"/>
        <w:divId w:val="2123256056"/>
      </w:pPr>
      <w:r w:rsidRPr="002E0379">
        <w:lastRenderedPageBreak/>
        <w:t>T</w:t>
      </w:r>
      <w:r w:rsidR="009B4439" w:rsidRPr="002E0379">
        <w:t>utte</w:t>
      </w:r>
      <w:r w:rsidR="009B4439" w:rsidRPr="00DB1108">
        <w:t xml:space="preserve"> le deliberazioni del Consiglio di classe </w:t>
      </w:r>
      <w:r w:rsidR="009B4439" w:rsidRPr="00DB1108">
        <w:rPr>
          <w:b/>
        </w:rPr>
        <w:t>dovranno essere adeguatamente</w:t>
      </w:r>
      <w:r w:rsidR="009B4439" w:rsidRPr="00DB1108">
        <w:t xml:space="preserve"> </w:t>
      </w:r>
      <w:r w:rsidR="009B4439" w:rsidRPr="00DB1108">
        <w:rPr>
          <w:b/>
        </w:rPr>
        <w:t>motivate e dovranno  indicare  i numeri e i nominativi dei favorevoli e dei contrari</w:t>
      </w:r>
      <w:r w:rsidR="009B4439" w:rsidRPr="00DB1108">
        <w:t>,</w:t>
      </w:r>
      <w:r w:rsidR="009B4439">
        <w:t xml:space="preserve"> </w:t>
      </w:r>
      <w:r w:rsidR="009B4439" w:rsidRPr="00DB1108">
        <w:t>in caso contrario il Consiglio di classe sarà responsabile in solido delle determinazioni assunte.</w:t>
      </w:r>
      <w:r w:rsidR="009B4439">
        <w:t xml:space="preserve"> </w:t>
      </w:r>
    </w:p>
    <w:p w:rsidR="009B4439" w:rsidRDefault="009B4439" w:rsidP="00720AE3">
      <w:pPr>
        <w:ind w:left="425"/>
        <w:jc w:val="both"/>
        <w:divId w:val="2123256056"/>
      </w:pPr>
      <w:r w:rsidRPr="00DB1108">
        <w:t>E’ fatta salva la possibilità dei  singoli Docenti di richiedere la verbalizzazione delle loro posizioni,</w:t>
      </w:r>
      <w:r w:rsidR="002E0379">
        <w:t xml:space="preserve"> </w:t>
      </w:r>
      <w:r w:rsidRPr="00DB1108">
        <w:t>specie se dissenzienti rispetto alle deliberazioni assunte a maggioranza dal Consiglio di Classe</w:t>
      </w:r>
    </w:p>
    <w:p w:rsidR="00C11CEF" w:rsidRDefault="00C11CEF" w:rsidP="00720AE3">
      <w:pPr>
        <w:jc w:val="both"/>
        <w:divId w:val="2123256056"/>
      </w:pPr>
    </w:p>
    <w:p w:rsidR="00C11CEF" w:rsidRDefault="00C11CEF" w:rsidP="00720AE3">
      <w:pPr>
        <w:jc w:val="both"/>
        <w:divId w:val="2123256056"/>
        <w:rPr>
          <w:b/>
          <w:bCs/>
        </w:rPr>
      </w:pPr>
      <w:r>
        <w:t xml:space="preserve">Il DS invita quindi il coordinatore della classe, Prof.              , ad esporre la propria relazione circa l’andamento didattico e disciplinare della classe, </w:t>
      </w:r>
    </w:p>
    <w:p w:rsidR="00C11CEF" w:rsidRPr="00C11CEF" w:rsidRDefault="00C11CEF" w:rsidP="00720AE3">
      <w:pPr>
        <w:jc w:val="both"/>
        <w:divId w:val="2123256056"/>
        <w:rPr>
          <w:bCs/>
        </w:rPr>
      </w:pPr>
      <w:r w:rsidRPr="00C11CEF">
        <w:t>La relazione viene esposta, discussa, ed approvata   all’unanimità/a maggioranza nella forma qui di seguito riportata</w:t>
      </w:r>
    </w:p>
    <w:p w:rsidR="00C11CEF" w:rsidRDefault="00EE6D7D" w:rsidP="00720AE3">
      <w:pPr>
        <w:jc w:val="both"/>
        <w:divId w:val="2123256056"/>
      </w:pPr>
      <w:r>
        <w:t xml:space="preserve">Contestualmente, il Tutor dell’Alternanza, prof.              illustra l’andamento generale dei percorsi attivati nella classe nel presente </w:t>
      </w:r>
      <w:proofErr w:type="spellStart"/>
      <w:r>
        <w:t>a.s.</w:t>
      </w:r>
      <w:proofErr w:type="spellEnd"/>
      <w:r>
        <w:t>, e il numero complessivo di ore effettuate da ciascuno nel corso del triennio.</w:t>
      </w:r>
    </w:p>
    <w:p w:rsidR="00EE6D7D" w:rsidRPr="00EE6D7D" w:rsidRDefault="00EE6D7D" w:rsidP="00720AE3">
      <w:pPr>
        <w:jc w:val="both"/>
        <w:divId w:val="2123256056"/>
      </w:pPr>
    </w:p>
    <w:p w:rsidR="00C11CEF" w:rsidRDefault="00C11CEF" w:rsidP="00720AE3">
      <w:pPr>
        <w:jc w:val="both"/>
        <w:divId w:val="2123256056"/>
        <w:rPr>
          <w:rFonts w:ascii="Arial Black" w:hAnsi="Arial Black"/>
          <w:b/>
        </w:rPr>
      </w:pPr>
      <w:r w:rsidRPr="00DB1108">
        <w:rPr>
          <w:rFonts w:ascii="Arial Black" w:hAnsi="Arial Black"/>
          <w:b/>
        </w:rPr>
        <w:t>RELAZIONE DI CLASSE</w:t>
      </w:r>
    </w:p>
    <w:p w:rsidR="00C11CEF" w:rsidRDefault="00C11CEF" w:rsidP="00720AE3">
      <w:pPr>
        <w:pStyle w:val="NormaleWeb"/>
        <w:jc w:val="both"/>
        <w:divId w:val="2123256056"/>
      </w:pPr>
      <w:r>
        <w:rPr>
          <w:b/>
        </w:rPr>
        <w:t>(nomi docenti dissenzienti ed eventuali motivazioni)</w:t>
      </w:r>
    </w:p>
    <w:p w:rsidR="00EE6D7D" w:rsidRDefault="00EE6D7D" w:rsidP="00720AE3">
      <w:pPr>
        <w:pStyle w:val="NormaleWeb"/>
        <w:spacing w:after="0" w:afterAutospacing="0"/>
        <w:jc w:val="both"/>
        <w:divId w:val="2123256056"/>
      </w:pPr>
    </w:p>
    <w:p w:rsidR="00EE6D7D" w:rsidRDefault="00EE6D7D" w:rsidP="00720AE3">
      <w:pPr>
        <w:pStyle w:val="NormaleWeb"/>
        <w:jc w:val="both"/>
        <w:divId w:val="2123256056"/>
      </w:pPr>
      <w:r>
        <w:t>Preliminarmente allo scrutinio dei voti di profitto/comportamento</w:t>
      </w:r>
      <w:r w:rsidR="00B86C5D">
        <w:t xml:space="preserve">, si esamina il rispetto del limite minimo di frequenza, di cui </w:t>
      </w:r>
      <w:r w:rsidR="00CE789A">
        <w:t>all’art. 14, comma 7 del dpr 122/2009</w:t>
      </w:r>
      <w:r w:rsidR="00B86C5D">
        <w:t>.</w:t>
      </w:r>
    </w:p>
    <w:p w:rsidR="00B86C5D" w:rsidRPr="00AB13E6" w:rsidRDefault="00B86C5D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 w:rsidRPr="00AB13E6">
        <w:rPr>
          <w:rFonts w:ascii="Verdana" w:hAnsi="Verdana"/>
          <w:color w:val="494949"/>
          <w:sz w:val="16"/>
          <w:szCs w:val="16"/>
        </w:rPr>
        <w:t>Calcolo del monte ore complessivo</w:t>
      </w:r>
    </w:p>
    <w:tbl>
      <w:tblPr>
        <w:tblW w:w="84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8"/>
        <w:gridCol w:w="1427"/>
        <w:gridCol w:w="1848"/>
        <w:gridCol w:w="1938"/>
        <w:gridCol w:w="1577"/>
      </w:tblGrid>
      <w:tr w:rsidR="00E166FD" w:rsidRPr="00AB13E6" w:rsidTr="00E166FD">
        <w:trPr>
          <w:divId w:val="2123256056"/>
          <w:jc w:val="center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Ore</w:t>
            </w:r>
          </w:p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 settimanali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Settimane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Monte ore annuo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N. minimo presenze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outlineLvl w:val="4"/>
              <w:rPr>
                <w:rFonts w:ascii="Helvetica" w:hAnsi="Helvetica"/>
                <w:sz w:val="16"/>
                <w:szCs w:val="16"/>
              </w:rPr>
            </w:pPr>
            <w:r w:rsidRPr="00AB13E6">
              <w:rPr>
                <w:rFonts w:ascii="Helvetica" w:hAnsi="Helvetica"/>
                <w:b/>
                <w:bCs/>
                <w:sz w:val="16"/>
                <w:szCs w:val="16"/>
              </w:rPr>
              <w:t>N. Massimo assenze</w:t>
            </w:r>
          </w:p>
        </w:tc>
      </w:tr>
      <w:tr w:rsidR="00E166FD" w:rsidRPr="00AB13E6" w:rsidTr="00E166FD">
        <w:trPr>
          <w:divId w:val="2123256056"/>
          <w:jc w:val="center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rPr>
                <w:sz w:val="16"/>
                <w:szCs w:val="16"/>
              </w:rPr>
            </w:pPr>
            <w:r w:rsidRPr="00AB13E6">
              <w:rPr>
                <w:sz w:val="16"/>
                <w:szCs w:val="16"/>
              </w:rPr>
              <w:t>32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rPr>
                <w:sz w:val="16"/>
                <w:szCs w:val="16"/>
              </w:rPr>
            </w:pPr>
            <w:r w:rsidRPr="00AB13E6">
              <w:rPr>
                <w:sz w:val="16"/>
                <w:szCs w:val="16"/>
              </w:rPr>
              <w:t>33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rPr>
                <w:sz w:val="16"/>
                <w:szCs w:val="16"/>
              </w:rPr>
            </w:pPr>
            <w:r w:rsidRPr="00AB13E6">
              <w:rPr>
                <w:sz w:val="16"/>
                <w:szCs w:val="16"/>
              </w:rPr>
              <w:t>1056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rPr>
                <w:sz w:val="16"/>
                <w:szCs w:val="16"/>
              </w:rPr>
            </w:pPr>
            <w:r w:rsidRPr="00AB13E6">
              <w:rPr>
                <w:sz w:val="16"/>
                <w:szCs w:val="16"/>
              </w:rPr>
              <w:t>792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66FD" w:rsidRPr="00AB13E6" w:rsidRDefault="00E166FD" w:rsidP="00720AE3">
            <w:pPr>
              <w:jc w:val="both"/>
              <w:rPr>
                <w:sz w:val="16"/>
                <w:szCs w:val="16"/>
              </w:rPr>
            </w:pPr>
            <w:r w:rsidRPr="00AB13E6">
              <w:rPr>
                <w:sz w:val="16"/>
                <w:szCs w:val="16"/>
              </w:rPr>
              <w:t>264</w:t>
            </w:r>
          </w:p>
        </w:tc>
      </w:tr>
    </w:tbl>
    <w:p w:rsidR="00B86C5D" w:rsidRPr="00AB13E6" w:rsidRDefault="00B86C5D" w:rsidP="00720AE3">
      <w:pPr>
        <w:jc w:val="both"/>
        <w:divId w:val="2123256056"/>
        <w:rPr>
          <w:sz w:val="16"/>
          <w:szCs w:val="16"/>
        </w:rPr>
      </w:pPr>
    </w:p>
    <w:p w:rsidR="00B86C5D" w:rsidRDefault="00B86C5D" w:rsidP="00720AE3">
      <w:pPr>
        <w:pStyle w:val="NormaleWeb"/>
        <w:spacing w:after="0" w:afterAutospacing="0"/>
        <w:jc w:val="both"/>
        <w:divId w:val="2123256056"/>
      </w:pPr>
      <w:r>
        <w:t>Risultano trasferiti/ritirati i seguenti alunni:   ______________________________________</w:t>
      </w:r>
    </w:p>
    <w:p w:rsidR="00C11CEF" w:rsidRDefault="00B86C5D" w:rsidP="00720AE3">
      <w:pPr>
        <w:pStyle w:val="NormaleWeb"/>
        <w:jc w:val="both"/>
        <w:divId w:val="2123256056"/>
      </w:pPr>
      <w:r>
        <w:t xml:space="preserve">Tutti gli studenti iscritti risultano </w:t>
      </w:r>
      <w:r w:rsidR="00CE789A">
        <w:t>avere assolto il limite minimo di frequenza previsto dalla normativa, e sono quindi ammessi allo scrutinio.</w:t>
      </w:r>
    </w:p>
    <w:p w:rsidR="00CE789A" w:rsidRDefault="00CE789A" w:rsidP="00720AE3">
      <w:pPr>
        <w:pStyle w:val="NormaleWeb"/>
        <w:jc w:val="both"/>
        <w:divId w:val="2123256056"/>
        <w:rPr>
          <w:i/>
        </w:rPr>
      </w:pPr>
      <w:r w:rsidRPr="00CE789A">
        <w:rPr>
          <w:i/>
        </w:rPr>
        <w:t>Nel caso qualche st</w:t>
      </w:r>
      <w:r w:rsidR="004870A6">
        <w:rPr>
          <w:i/>
        </w:rPr>
        <w:t xml:space="preserve">udente abbia superato il limite: </w:t>
      </w:r>
    </w:p>
    <w:p w:rsidR="004870A6" w:rsidRPr="00CE789A" w:rsidRDefault="004870A6" w:rsidP="00720AE3">
      <w:pPr>
        <w:pStyle w:val="NormaleWeb"/>
        <w:jc w:val="both"/>
        <w:divId w:val="2123256056"/>
        <w:rPr>
          <w:i/>
        </w:rPr>
      </w:pPr>
    </w:p>
    <w:p w:rsidR="00CE789A" w:rsidRPr="003A738B" w:rsidRDefault="00CE789A" w:rsidP="00720AE3">
      <w:pPr>
        <w:pStyle w:val="Paragrafoelenco"/>
        <w:numPr>
          <w:ilvl w:val="0"/>
          <w:numId w:val="5"/>
        </w:numPr>
        <w:spacing w:before="144" w:after="120" w:line="300" w:lineRule="atLeast"/>
        <w:ind w:left="714" w:hanging="357"/>
        <w:jc w:val="both"/>
        <w:divId w:val="2123256056"/>
        <w:rPr>
          <w:rFonts w:ascii="Verdana" w:eastAsia="Times New Roman" w:hAnsi="Verdana"/>
          <w:b/>
          <w:color w:val="494949"/>
          <w:sz w:val="20"/>
          <w:szCs w:val="20"/>
          <w:lang w:eastAsia="it-IT"/>
        </w:rPr>
      </w:pPr>
      <w:r w:rsidRPr="003A738B">
        <w:rPr>
          <w:rFonts w:ascii="Verdana" w:eastAsia="Times New Roman" w:hAnsi="Verdana"/>
          <w:b/>
          <w:color w:val="494949"/>
          <w:sz w:val="20"/>
          <w:szCs w:val="20"/>
          <w:lang w:eastAsia="it-IT"/>
        </w:rPr>
        <w:t>Caso di alunno ammesso allo scrutinio</w:t>
      </w:r>
      <w:r>
        <w:rPr>
          <w:rFonts w:ascii="Verdana" w:eastAsia="Times New Roman" w:hAnsi="Verdana"/>
          <w:b/>
          <w:color w:val="494949"/>
          <w:sz w:val="20"/>
          <w:szCs w:val="20"/>
          <w:lang w:eastAsia="it-IT"/>
        </w:rPr>
        <w:t xml:space="preserve"> malgrado il superamento del limite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 xml:space="preserve">Si esamina la situazione dell’alunno_______________________che risulta aver effettuato n. __________su un monte ore totale annuo di n. 1056. Le ore di assenza  ammissibili sono n. 264. 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 xml:space="preserve">  I motivi precipui delle assenze risultano essere i seguenti ____________________________________________________________________________________________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>Tali motivi risultano essere  certificati (______________________________) o comunque accertati dal  consiglio di classe</w:t>
      </w:r>
      <w:r w:rsidR="00DE510C">
        <w:rPr>
          <w:rFonts w:ascii="Verdana" w:hAnsi="Verdana"/>
          <w:color w:val="494949"/>
          <w:sz w:val="16"/>
          <w:szCs w:val="16"/>
        </w:rPr>
        <w:t xml:space="preserve"> </w:t>
      </w:r>
      <w:r>
        <w:rPr>
          <w:rFonts w:ascii="Verdana" w:hAnsi="Verdana"/>
          <w:color w:val="494949"/>
          <w:sz w:val="16"/>
          <w:szCs w:val="16"/>
        </w:rPr>
        <w:t>(________________________________________________)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 w:rsidRPr="009637CF">
        <w:rPr>
          <w:rFonts w:ascii="Verdana" w:hAnsi="Verdana"/>
          <w:color w:val="494949"/>
          <w:sz w:val="16"/>
          <w:szCs w:val="16"/>
        </w:rPr>
        <w:lastRenderedPageBreak/>
        <w:t xml:space="preserve"> </w:t>
      </w:r>
      <w:r>
        <w:rPr>
          <w:rFonts w:ascii="Verdana" w:hAnsi="Verdana"/>
          <w:color w:val="494949"/>
          <w:sz w:val="16"/>
          <w:szCs w:val="16"/>
        </w:rPr>
        <w:t>S</w:t>
      </w:r>
      <w:r w:rsidRPr="009637CF">
        <w:rPr>
          <w:rFonts w:ascii="Verdana" w:hAnsi="Verdana"/>
          <w:color w:val="494949"/>
          <w:sz w:val="16"/>
          <w:szCs w:val="16"/>
        </w:rPr>
        <w:t xml:space="preserve">ussistano </w:t>
      </w:r>
      <w:r>
        <w:rPr>
          <w:rFonts w:ascii="Verdana" w:hAnsi="Verdana"/>
          <w:color w:val="494949"/>
          <w:sz w:val="16"/>
          <w:szCs w:val="16"/>
        </w:rPr>
        <w:t xml:space="preserve"> inoltre </w:t>
      </w:r>
      <w:r w:rsidRPr="009637CF">
        <w:rPr>
          <w:rFonts w:ascii="Verdana" w:hAnsi="Verdana"/>
          <w:color w:val="494949"/>
          <w:sz w:val="16"/>
          <w:szCs w:val="16"/>
        </w:rPr>
        <w:t xml:space="preserve">elementi che legittimino a la deroga al limite minimo di frequenza dell’attività didattica </w:t>
      </w:r>
      <w:r>
        <w:rPr>
          <w:rFonts w:ascii="Verdana" w:hAnsi="Verdana"/>
          <w:color w:val="494949"/>
          <w:sz w:val="16"/>
          <w:szCs w:val="16"/>
        </w:rPr>
        <w:t>ed è</w:t>
      </w:r>
      <w:r w:rsidRPr="009637CF">
        <w:rPr>
          <w:rFonts w:ascii="Verdana" w:hAnsi="Verdana"/>
          <w:color w:val="494949"/>
          <w:sz w:val="16"/>
          <w:szCs w:val="16"/>
        </w:rPr>
        <w:t xml:space="preserve"> possibile disporre di  utili e bastevoli elementi di valutazione in ordine al comportamento e al rendimento dell’ alunno. 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>Considerati l’</w:t>
      </w:r>
      <w:r w:rsidRPr="00BA236E">
        <w:rPr>
          <w:rFonts w:ascii="Verdana" w:hAnsi="Verdana"/>
          <w:color w:val="494949"/>
          <w:sz w:val="16"/>
          <w:szCs w:val="16"/>
        </w:rPr>
        <w:t>articolo 14, comma 7, del Regolamento di coordinamento delle norme per la valutazione degli alunni di cui al DPR 22 giugno 2009, n. 122</w:t>
      </w:r>
      <w:r>
        <w:rPr>
          <w:rFonts w:ascii="Verdana" w:hAnsi="Verdana"/>
          <w:color w:val="494949"/>
          <w:sz w:val="16"/>
          <w:szCs w:val="16"/>
        </w:rPr>
        <w:t xml:space="preserve">,la </w:t>
      </w:r>
      <w:r w:rsidRPr="00BA236E">
        <w:rPr>
          <w:rFonts w:ascii="Verdana" w:hAnsi="Verdana"/>
          <w:color w:val="494949"/>
          <w:sz w:val="16"/>
          <w:szCs w:val="16"/>
        </w:rPr>
        <w:t> </w:t>
      </w:r>
      <w:r w:rsidRPr="00B706B9">
        <w:rPr>
          <w:rFonts w:ascii="Verdana" w:hAnsi="Verdana"/>
          <w:color w:val="494949"/>
          <w:sz w:val="18"/>
          <w:szCs w:val="18"/>
        </w:rPr>
        <w:t>C.M. n. 20 del 4.03.2011</w:t>
      </w:r>
      <w:r w:rsidRPr="009637CF">
        <w:rPr>
          <w:rFonts w:ascii="Verdana" w:hAnsi="Verdana"/>
          <w:color w:val="494949"/>
          <w:sz w:val="16"/>
          <w:szCs w:val="16"/>
        </w:rPr>
        <w:t xml:space="preserve"> </w:t>
      </w:r>
      <w:r>
        <w:rPr>
          <w:rFonts w:ascii="Verdana" w:hAnsi="Verdana"/>
          <w:color w:val="494949"/>
          <w:sz w:val="16"/>
          <w:szCs w:val="16"/>
        </w:rPr>
        <w:t xml:space="preserve"> e i criteri  deliberati dal  Collegio dei Docenti del 1 OTTTOBRE 2015 si delibera quanto segue :  LO STUDENTE E’ AMMESSO ALLO SCRUTINIO</w:t>
      </w:r>
      <w:r w:rsidRPr="009637CF">
        <w:rPr>
          <w:rFonts w:ascii="Verdana" w:hAnsi="Verdana"/>
          <w:color w:val="494949"/>
          <w:sz w:val="16"/>
          <w:szCs w:val="16"/>
        </w:rPr>
        <w:t xml:space="preserve"> .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 w:rsidRPr="009637CF">
        <w:rPr>
          <w:rFonts w:ascii="Verdana" w:hAnsi="Verdana"/>
          <w:color w:val="494949"/>
          <w:sz w:val="16"/>
          <w:szCs w:val="16"/>
        </w:rPr>
        <w:t>L</w:t>
      </w:r>
      <w:r>
        <w:rPr>
          <w:rFonts w:ascii="Verdana" w:hAnsi="Verdana"/>
          <w:color w:val="494949"/>
          <w:sz w:val="16"/>
          <w:szCs w:val="16"/>
        </w:rPr>
        <w:t>a</w:t>
      </w:r>
      <w:r w:rsidRPr="009637CF">
        <w:rPr>
          <w:rFonts w:ascii="Verdana" w:hAnsi="Verdana"/>
          <w:color w:val="494949"/>
          <w:sz w:val="16"/>
          <w:szCs w:val="16"/>
        </w:rPr>
        <w:t xml:space="preserve">  decisione è assunta all’unanimità/a maggioranza  (n. voti contrari:_____________________espressi dai Docenti________________)</w:t>
      </w:r>
    </w:p>
    <w:p w:rsidR="00CE789A" w:rsidRPr="009637CF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</w:p>
    <w:p w:rsidR="00CE789A" w:rsidRPr="003A738B" w:rsidRDefault="00CE789A" w:rsidP="00720AE3">
      <w:pPr>
        <w:pStyle w:val="Paragrafoelenco"/>
        <w:numPr>
          <w:ilvl w:val="0"/>
          <w:numId w:val="5"/>
        </w:numPr>
        <w:spacing w:before="144" w:after="120" w:line="300" w:lineRule="atLeast"/>
        <w:ind w:left="714" w:hanging="357"/>
        <w:jc w:val="both"/>
        <w:divId w:val="2123256056"/>
        <w:rPr>
          <w:rFonts w:ascii="Verdana" w:eastAsia="Times New Roman" w:hAnsi="Verdana"/>
          <w:b/>
          <w:color w:val="494949"/>
          <w:sz w:val="20"/>
          <w:szCs w:val="20"/>
          <w:lang w:eastAsia="it-IT"/>
        </w:rPr>
      </w:pPr>
      <w:r w:rsidRPr="003A738B">
        <w:rPr>
          <w:rFonts w:ascii="Verdana" w:eastAsia="Times New Roman" w:hAnsi="Verdana"/>
          <w:b/>
          <w:color w:val="494949"/>
          <w:sz w:val="20"/>
          <w:szCs w:val="20"/>
          <w:lang w:eastAsia="it-IT"/>
        </w:rPr>
        <w:t>Caso di alunno NON ammesso allo scrutinio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 xml:space="preserve">Si esamina la situazione dell’alunno_______________________che risulta aver effettuato n. __________su un monte ore totale annuo di n. 1056. Le ore di assenza  ammissibili sono n. 264. </w:t>
      </w:r>
    </w:p>
    <w:p w:rsidR="00CE789A" w:rsidRDefault="00CE789A" w:rsidP="00720AE3">
      <w:pPr>
        <w:pStyle w:val="Paragrafoelenco"/>
        <w:spacing w:before="144" w:after="288" w:line="300" w:lineRule="atLeast"/>
        <w:ind w:left="0"/>
        <w:jc w:val="both"/>
        <w:divId w:val="2123256056"/>
        <w:rPr>
          <w:rFonts w:ascii="Verdana" w:eastAsia="Times New Roman" w:hAnsi="Verdana"/>
          <w:color w:val="494949"/>
          <w:sz w:val="16"/>
          <w:szCs w:val="16"/>
          <w:lang w:eastAsia="it-IT"/>
        </w:rPr>
      </w:pPr>
      <w:r w:rsidRPr="008E5DFB">
        <w:rPr>
          <w:rFonts w:ascii="Verdana" w:eastAsia="Times New Roman" w:hAnsi="Verdana"/>
          <w:color w:val="494949"/>
          <w:sz w:val="16"/>
          <w:szCs w:val="16"/>
          <w:lang w:eastAsia="it-IT"/>
        </w:rPr>
        <w:t xml:space="preserve">  I motivi precipui delle assenze risultano essere i seguenti _______________________________________________________________________________________</w:t>
      </w:r>
    </w:p>
    <w:p w:rsidR="00CE789A" w:rsidRPr="008E5DFB" w:rsidRDefault="00CE789A" w:rsidP="00720AE3">
      <w:pPr>
        <w:pStyle w:val="Paragrafoelenco"/>
        <w:spacing w:before="144" w:after="288" w:line="300" w:lineRule="atLeast"/>
        <w:ind w:left="0"/>
        <w:jc w:val="both"/>
        <w:divId w:val="2123256056"/>
        <w:rPr>
          <w:rFonts w:ascii="Verdana" w:eastAsia="Times New Roman" w:hAnsi="Verdana"/>
          <w:color w:val="494949"/>
          <w:sz w:val="16"/>
          <w:szCs w:val="16"/>
          <w:lang w:eastAsia="it-IT"/>
        </w:rPr>
      </w:pPr>
      <w:r w:rsidRPr="008E5DFB">
        <w:rPr>
          <w:rFonts w:ascii="Verdana" w:eastAsia="Times New Roman" w:hAnsi="Verdana"/>
          <w:color w:val="494949"/>
          <w:sz w:val="16"/>
          <w:szCs w:val="16"/>
          <w:lang w:eastAsia="it-IT"/>
        </w:rPr>
        <w:t>Tali motivi non  risultano essere  certificati (______________________________) o comunque accertati dal  consiglio di classe</w:t>
      </w:r>
      <w:r w:rsidR="00DE510C">
        <w:rPr>
          <w:rFonts w:ascii="Verdana" w:eastAsia="Times New Roman" w:hAnsi="Verdana"/>
          <w:color w:val="494949"/>
          <w:sz w:val="16"/>
          <w:szCs w:val="16"/>
          <w:lang w:eastAsia="it-IT"/>
        </w:rPr>
        <w:t xml:space="preserve"> </w:t>
      </w:r>
      <w:r w:rsidRPr="008E5DFB">
        <w:rPr>
          <w:rFonts w:ascii="Verdana" w:eastAsia="Times New Roman" w:hAnsi="Verdana"/>
          <w:color w:val="494949"/>
          <w:sz w:val="16"/>
          <w:szCs w:val="16"/>
          <w:lang w:eastAsia="it-IT"/>
        </w:rPr>
        <w:t>(________________________________________________)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eastAsia="Times New Roman" w:hAnsi="Verdana"/>
          <w:color w:val="494949"/>
          <w:sz w:val="16"/>
          <w:szCs w:val="16"/>
        </w:rPr>
        <w:t xml:space="preserve">Non </w:t>
      </w:r>
      <w:r w:rsidRPr="008E5DFB">
        <w:rPr>
          <w:rFonts w:ascii="Verdana" w:eastAsia="Times New Roman" w:hAnsi="Verdana"/>
          <w:color w:val="494949"/>
          <w:sz w:val="16"/>
          <w:szCs w:val="16"/>
        </w:rPr>
        <w:t xml:space="preserve"> </w:t>
      </w:r>
      <w:r>
        <w:rPr>
          <w:rFonts w:ascii="Verdana" w:eastAsia="Times New Roman" w:hAnsi="Verdana"/>
          <w:color w:val="494949"/>
          <w:sz w:val="16"/>
          <w:szCs w:val="16"/>
        </w:rPr>
        <w:t>s</w:t>
      </w:r>
      <w:r w:rsidRPr="008E5DFB">
        <w:rPr>
          <w:rFonts w:ascii="Verdana" w:eastAsia="Times New Roman" w:hAnsi="Verdana"/>
          <w:color w:val="494949"/>
          <w:sz w:val="16"/>
          <w:szCs w:val="16"/>
        </w:rPr>
        <w:t>ussist</w:t>
      </w:r>
      <w:r>
        <w:rPr>
          <w:rFonts w:ascii="Verdana" w:eastAsia="Times New Roman" w:hAnsi="Verdana"/>
          <w:color w:val="494949"/>
          <w:sz w:val="16"/>
          <w:szCs w:val="16"/>
        </w:rPr>
        <w:t>o</w:t>
      </w:r>
      <w:r w:rsidRPr="008E5DFB">
        <w:rPr>
          <w:rFonts w:ascii="Verdana" w:eastAsia="Times New Roman" w:hAnsi="Verdana"/>
          <w:color w:val="494949"/>
          <w:sz w:val="16"/>
          <w:szCs w:val="16"/>
        </w:rPr>
        <w:t xml:space="preserve">no  </w:t>
      </w:r>
      <w:r>
        <w:rPr>
          <w:rFonts w:ascii="Verdana" w:hAnsi="Verdana"/>
          <w:color w:val="494949"/>
          <w:sz w:val="16"/>
          <w:szCs w:val="16"/>
        </w:rPr>
        <w:t xml:space="preserve">quindi </w:t>
      </w:r>
      <w:r w:rsidRPr="008E5DFB">
        <w:rPr>
          <w:rFonts w:ascii="Verdana" w:eastAsia="Times New Roman" w:hAnsi="Verdana"/>
          <w:color w:val="494949"/>
          <w:sz w:val="16"/>
          <w:szCs w:val="16"/>
        </w:rPr>
        <w:t xml:space="preserve"> elementi che legittimino a la deroga al limite minimo di frequenza dell’attività didattica </w:t>
      </w:r>
      <w:r>
        <w:rPr>
          <w:rFonts w:ascii="Verdana" w:eastAsia="Times New Roman" w:hAnsi="Verdana"/>
          <w:color w:val="494949"/>
          <w:sz w:val="16"/>
          <w:szCs w:val="16"/>
        </w:rPr>
        <w:t>e non è</w:t>
      </w:r>
      <w:r w:rsidRPr="008E5DFB">
        <w:rPr>
          <w:rFonts w:ascii="Verdana" w:eastAsia="Times New Roman" w:hAnsi="Verdana"/>
          <w:color w:val="494949"/>
          <w:sz w:val="16"/>
          <w:szCs w:val="16"/>
        </w:rPr>
        <w:t xml:space="preserve"> possibile disporre di  utili e bastevoli elementi di valutazione in ordine al comportamento e al rendimento dell’ alunno. </w:t>
      </w:r>
    </w:p>
    <w:p w:rsidR="00CE789A" w:rsidRDefault="00CE789A" w:rsidP="00720AE3">
      <w:pPr>
        <w:spacing w:before="144" w:after="288" w:line="300" w:lineRule="atLeast"/>
        <w:jc w:val="both"/>
        <w:divId w:val="2123256056"/>
        <w:rPr>
          <w:rFonts w:ascii="Verdana" w:hAnsi="Verdana"/>
          <w:color w:val="494949"/>
          <w:sz w:val="16"/>
          <w:szCs w:val="16"/>
        </w:rPr>
      </w:pPr>
      <w:r>
        <w:rPr>
          <w:rFonts w:ascii="Verdana" w:hAnsi="Verdana"/>
          <w:color w:val="494949"/>
          <w:sz w:val="16"/>
          <w:szCs w:val="16"/>
        </w:rPr>
        <w:t>Considerati l’</w:t>
      </w:r>
      <w:r w:rsidRPr="00BA236E">
        <w:rPr>
          <w:rFonts w:ascii="Verdana" w:hAnsi="Verdana"/>
          <w:color w:val="494949"/>
          <w:sz w:val="16"/>
          <w:szCs w:val="16"/>
        </w:rPr>
        <w:t>articolo 14, comma 7, del Regolamento di coordinamento delle norme per la valutazione degli alunni di cui al DPR 22 giugno 2009, n. 122</w:t>
      </w:r>
      <w:r>
        <w:rPr>
          <w:rFonts w:ascii="Verdana" w:hAnsi="Verdana"/>
          <w:color w:val="494949"/>
          <w:sz w:val="16"/>
          <w:szCs w:val="16"/>
        </w:rPr>
        <w:t xml:space="preserve">,la </w:t>
      </w:r>
      <w:r w:rsidRPr="00BA236E">
        <w:rPr>
          <w:rFonts w:ascii="Verdana" w:hAnsi="Verdana"/>
          <w:color w:val="494949"/>
          <w:sz w:val="16"/>
          <w:szCs w:val="16"/>
        </w:rPr>
        <w:t> </w:t>
      </w:r>
      <w:r w:rsidRPr="00B706B9">
        <w:rPr>
          <w:rFonts w:ascii="Verdana" w:hAnsi="Verdana"/>
          <w:color w:val="494949"/>
          <w:sz w:val="18"/>
          <w:szCs w:val="18"/>
        </w:rPr>
        <w:t>C.M. n. 20 del 4.03.2011</w:t>
      </w:r>
      <w:r w:rsidRPr="009637CF">
        <w:rPr>
          <w:rFonts w:ascii="Verdana" w:hAnsi="Verdana"/>
          <w:color w:val="494949"/>
          <w:sz w:val="16"/>
          <w:szCs w:val="16"/>
        </w:rPr>
        <w:t xml:space="preserve"> </w:t>
      </w:r>
      <w:r>
        <w:rPr>
          <w:rFonts w:ascii="Verdana" w:hAnsi="Verdana"/>
          <w:color w:val="494949"/>
          <w:sz w:val="16"/>
          <w:szCs w:val="16"/>
        </w:rPr>
        <w:t xml:space="preserve"> e i criteri  deliberati dal  Collegio dei Docenti del 17 maggio 2011 si delibera quanto segue : LO STUDENTE E’ AMMESSO ALLO SCRUTINIO</w:t>
      </w:r>
      <w:r w:rsidRPr="009637CF">
        <w:rPr>
          <w:rFonts w:ascii="Verdana" w:hAnsi="Verdana"/>
          <w:color w:val="494949"/>
          <w:sz w:val="16"/>
          <w:szCs w:val="16"/>
        </w:rPr>
        <w:t xml:space="preserve"> .</w:t>
      </w:r>
    </w:p>
    <w:p w:rsidR="00CE789A" w:rsidRPr="008E5DFB" w:rsidRDefault="00CE789A" w:rsidP="00720AE3">
      <w:pPr>
        <w:pStyle w:val="Paragrafoelenco"/>
        <w:spacing w:before="144" w:after="288" w:line="300" w:lineRule="atLeast"/>
        <w:ind w:left="0"/>
        <w:jc w:val="both"/>
        <w:divId w:val="2123256056"/>
        <w:rPr>
          <w:rFonts w:ascii="Verdana" w:eastAsia="Times New Roman" w:hAnsi="Verdana"/>
          <w:color w:val="494949"/>
          <w:sz w:val="16"/>
          <w:szCs w:val="16"/>
          <w:lang w:eastAsia="it-IT"/>
        </w:rPr>
      </w:pPr>
      <w:r w:rsidRPr="008E5DFB">
        <w:rPr>
          <w:rFonts w:ascii="Verdana" w:eastAsia="Times New Roman" w:hAnsi="Verdana"/>
          <w:color w:val="494949"/>
          <w:sz w:val="16"/>
          <w:szCs w:val="16"/>
          <w:lang w:eastAsia="it-IT"/>
        </w:rPr>
        <w:t>La  decisione è assunta all’unanimità/a maggioranza  (n. voti contrari:_____________________espressi dai Docenti________________)</w:t>
      </w:r>
    </w:p>
    <w:p w:rsidR="00B86C5D" w:rsidRDefault="00B86C5D" w:rsidP="00720AE3">
      <w:pPr>
        <w:pStyle w:val="NormaleWeb"/>
        <w:jc w:val="both"/>
        <w:divId w:val="2123256056"/>
      </w:pPr>
    </w:p>
    <w:p w:rsidR="003772B4" w:rsidRDefault="004870A6" w:rsidP="00720AE3">
      <w:pPr>
        <w:jc w:val="both"/>
        <w:divId w:val="2123256056"/>
      </w:pPr>
      <w:r w:rsidRPr="005678F8">
        <w:t>Si procede quindi all’assegnazione del voto di condotta su proposta del Prof. _______________ , che nella classe ha un maggior numero di ore di insegnamento, in base ad un giudizio complessivo che tiene conto degl</w:t>
      </w:r>
      <w:r>
        <w:t>i  indicatori deliberati dal C</w:t>
      </w:r>
      <w:r w:rsidR="003772B4">
        <w:t xml:space="preserve">ollegio docenti, e comprensivi specificamente dell’andamento dell’esperienza di stage in Alternanza scuola lavoro. </w:t>
      </w:r>
    </w:p>
    <w:p w:rsidR="003772B4" w:rsidRDefault="003772B4" w:rsidP="00720AE3">
      <w:pPr>
        <w:jc w:val="both"/>
        <w:divId w:val="2123256056"/>
      </w:pPr>
    </w:p>
    <w:p w:rsidR="003772B4" w:rsidRDefault="003772B4" w:rsidP="00720AE3">
      <w:pPr>
        <w:jc w:val="both"/>
        <w:divId w:val="2123256056"/>
      </w:pPr>
      <w:r>
        <w:t xml:space="preserve">In relazione a ciò, il Tutor di classe, prof.             relaziona brevemente sull’esito dell’esperienza da parte di ciascuno studente che ne è stato impegnato. </w:t>
      </w:r>
    </w:p>
    <w:p w:rsidR="004870A6" w:rsidRPr="005678F8" w:rsidRDefault="004870A6" w:rsidP="00720AE3">
      <w:pPr>
        <w:tabs>
          <w:tab w:val="left" w:leader="dot" w:pos="3686"/>
          <w:tab w:val="left" w:leader="underscore" w:pos="8505"/>
        </w:tabs>
        <w:ind w:left="57"/>
        <w:jc w:val="both"/>
        <w:divId w:val="2123256056"/>
      </w:pPr>
    </w:p>
    <w:p w:rsidR="004870A6" w:rsidRPr="005678F8" w:rsidRDefault="004870A6" w:rsidP="00720AE3">
      <w:pPr>
        <w:jc w:val="both"/>
        <w:divId w:val="2123256056"/>
        <w:rPr>
          <w:b/>
        </w:rPr>
      </w:pPr>
      <w:r w:rsidRPr="005678F8">
        <w:rPr>
          <w:b/>
        </w:rPr>
        <w:t>Si ricorda che IL VOTO DI COMPORTAMENTO FA MEDIA e concorre,</w:t>
      </w:r>
      <w:r>
        <w:rPr>
          <w:b/>
        </w:rPr>
        <w:t xml:space="preserve"> </w:t>
      </w:r>
      <w:r w:rsidRPr="005678F8">
        <w:rPr>
          <w:b/>
        </w:rPr>
        <w:t>insieme alla valutazione  degli apprendimenti, alla def</w:t>
      </w:r>
      <w:r w:rsidR="003772B4">
        <w:rPr>
          <w:b/>
        </w:rPr>
        <w:t xml:space="preserve">inizione dei crediti scolastici, </w:t>
      </w:r>
      <w:r w:rsidRPr="005678F8">
        <w:rPr>
          <w:b/>
        </w:rPr>
        <w:t xml:space="preserve">e che l’attribuzione del CINQUE in condotta allo scrutinio finale determina la NON AMMISSIONE </w:t>
      </w:r>
      <w:r w:rsidR="003772B4">
        <w:rPr>
          <w:b/>
        </w:rPr>
        <w:t xml:space="preserve">automatica </w:t>
      </w:r>
      <w:r w:rsidRPr="005678F8">
        <w:rPr>
          <w:b/>
        </w:rPr>
        <w:t>dello studente all’esame conclusivo del ciclo di studi.</w:t>
      </w:r>
    </w:p>
    <w:p w:rsidR="004870A6" w:rsidRDefault="004870A6" w:rsidP="00720AE3">
      <w:pPr>
        <w:pStyle w:val="Pidipagina"/>
        <w:tabs>
          <w:tab w:val="clear" w:pos="4819"/>
          <w:tab w:val="clear" w:pos="9638"/>
        </w:tabs>
        <w:jc w:val="both"/>
        <w:divId w:val="2123256056"/>
      </w:pPr>
    </w:p>
    <w:p w:rsidR="004870A6" w:rsidRDefault="004870A6" w:rsidP="00720AE3">
      <w:pPr>
        <w:jc w:val="both"/>
        <w:divId w:val="2123256056"/>
      </w:pPr>
      <w:r>
        <w:t>Viene attribuito DIECI  in condotta ai seguenti alunni...……………(unanimità/maggioranza,</w:t>
      </w:r>
      <w:r w:rsidRPr="009F3FF8">
        <w:t xml:space="preserve"> </w:t>
      </w:r>
      <w:r>
        <w:t>numero  e nominativi dei favorevoli e contrari, in favore del nove o di altro voto).</w:t>
      </w:r>
    </w:p>
    <w:p w:rsidR="004870A6" w:rsidRDefault="004870A6" w:rsidP="00720AE3">
      <w:pPr>
        <w:jc w:val="both"/>
        <w:divId w:val="2123256056"/>
      </w:pPr>
      <w:r>
        <w:lastRenderedPageBreak/>
        <w:t xml:space="preserve"> MOTIVAZIONE:  </w:t>
      </w:r>
      <w:r w:rsidR="00DE510C">
        <w:t xml:space="preserve">(v. casistica “Vademecum”, pag. 5) </w:t>
      </w:r>
      <w:proofErr w:type="spellStart"/>
      <w:r>
        <w:t>………</w:t>
      </w:r>
      <w:proofErr w:type="spellEnd"/>
      <w:r>
        <w:t>....</w:t>
      </w:r>
    </w:p>
    <w:p w:rsidR="004870A6" w:rsidRDefault="004870A6" w:rsidP="00720AE3">
      <w:pPr>
        <w:jc w:val="both"/>
        <w:divId w:val="2123256056"/>
      </w:pPr>
      <w:r>
        <w:t>Viene attribuito NOVE  in condotta ai seguenti alunni :................. (unanimità/maggioranza, numero  e nominativi dei favorevoli e contrari, in favore dell’ otto o di altro voto).</w:t>
      </w:r>
    </w:p>
    <w:p w:rsidR="004870A6" w:rsidRDefault="00DE510C" w:rsidP="00720AE3">
      <w:pPr>
        <w:jc w:val="both"/>
        <w:divId w:val="2123256056"/>
      </w:pPr>
      <w:r>
        <w:t>MOTIVAZIONE:(</w:t>
      </w:r>
      <w:proofErr w:type="spellStart"/>
      <w:r>
        <w:t>v.casistica</w:t>
      </w:r>
      <w:proofErr w:type="spellEnd"/>
      <w:r>
        <w:t xml:space="preserve"> “Vademecum”, pag. 5)</w:t>
      </w:r>
      <w:r w:rsidR="004870A6">
        <w:t>...........................................................................</w:t>
      </w:r>
    </w:p>
    <w:p w:rsidR="004870A6" w:rsidRDefault="004870A6" w:rsidP="00720AE3">
      <w:pPr>
        <w:jc w:val="both"/>
        <w:divId w:val="2123256056"/>
      </w:pPr>
      <w:r>
        <w:t>Viene attribuito OTTO  in condotta ai seguenti alunni:................................................................</w:t>
      </w:r>
    </w:p>
    <w:p w:rsidR="004870A6" w:rsidRDefault="004870A6" w:rsidP="00720AE3">
      <w:pPr>
        <w:jc w:val="both"/>
        <w:divId w:val="2123256056"/>
      </w:pPr>
      <w:r>
        <w:t xml:space="preserve">(unanimità/maggioranza, n. favorevoli e contrari, in favore del sette o di altro voto) MOTIVAZIONE: </w:t>
      </w:r>
      <w:r w:rsidR="00DE510C">
        <w:t xml:space="preserve">(v. casistica “Vademecum”, pag. 5) </w:t>
      </w:r>
      <w:proofErr w:type="spellStart"/>
      <w:r>
        <w:t>………………………………………</w:t>
      </w:r>
      <w:proofErr w:type="spellEnd"/>
      <w:r>
        <w:t>.</w:t>
      </w:r>
    </w:p>
    <w:p w:rsidR="004870A6" w:rsidRDefault="004870A6" w:rsidP="00720AE3">
      <w:pPr>
        <w:jc w:val="both"/>
        <w:divId w:val="2123256056"/>
      </w:pPr>
      <w:r>
        <w:t>Viene attribuito SETTE in condotta ai seguenti alunni:...........................................</w:t>
      </w:r>
      <w:r w:rsidRPr="00940B53">
        <w:t xml:space="preserve"> </w:t>
      </w:r>
      <w:r>
        <w:t xml:space="preserve">(unanimità/maggioranza, n. favorevoli e contrari, in favore del sei o di altro voto) </w:t>
      </w:r>
    </w:p>
    <w:p w:rsidR="004870A6" w:rsidRDefault="004870A6" w:rsidP="00720AE3">
      <w:pPr>
        <w:jc w:val="both"/>
        <w:divId w:val="2123256056"/>
      </w:pPr>
      <w:r>
        <w:t xml:space="preserve">MOTIVAZIONE: </w:t>
      </w:r>
      <w:r w:rsidR="00DE510C">
        <w:t xml:space="preserve">(v. casistica “Vademecum”, pag. 5) </w:t>
      </w:r>
      <w:proofErr w:type="spellStart"/>
      <w:r>
        <w:t>…………………………</w:t>
      </w:r>
      <w:proofErr w:type="spellEnd"/>
      <w:r>
        <w:t>..</w:t>
      </w:r>
    </w:p>
    <w:p w:rsidR="004870A6" w:rsidRDefault="004870A6" w:rsidP="00720AE3">
      <w:pPr>
        <w:jc w:val="both"/>
        <w:divId w:val="2123256056"/>
      </w:pPr>
      <w:r>
        <w:t>Viene attribuito SEI  in condotta ai seguenti alunni:................................................................</w:t>
      </w:r>
    </w:p>
    <w:p w:rsidR="004870A6" w:rsidRDefault="004870A6" w:rsidP="00720AE3">
      <w:pPr>
        <w:jc w:val="both"/>
        <w:divId w:val="2123256056"/>
      </w:pPr>
      <w:r>
        <w:t xml:space="preserve">(unanimità/maggioranza, n. favorevoli e contrari, in favore del cinque o di altro voto) MOTIVAZIONE: </w:t>
      </w:r>
      <w:r w:rsidR="00DE510C">
        <w:t>(v. casistica “Vademecum”, pag. 5)</w:t>
      </w:r>
      <w:r>
        <w:t xml:space="preserve">: </w:t>
      </w:r>
      <w:proofErr w:type="spellStart"/>
      <w:r>
        <w:t>………………………………………</w:t>
      </w:r>
      <w:proofErr w:type="spellEnd"/>
    </w:p>
    <w:p w:rsidR="00E166FD" w:rsidRPr="00163837" w:rsidRDefault="000C1188" w:rsidP="00720AE3">
      <w:pPr>
        <w:pStyle w:val="NormaleWeb"/>
        <w:spacing w:after="0" w:afterAutospacing="0"/>
        <w:jc w:val="both"/>
        <w:divId w:val="2123256056"/>
        <w:rPr>
          <w:b/>
          <w:iCs/>
          <w:sz w:val="22"/>
          <w:szCs w:val="22"/>
        </w:rPr>
      </w:pPr>
      <w:r w:rsidRPr="005A7A4B">
        <w:t xml:space="preserve">Prima di procedere alla decisione riguardante i singoli alunni, il </w:t>
      </w:r>
      <w:r>
        <w:t>DS</w:t>
      </w:r>
      <w:r w:rsidRPr="005A7A4B">
        <w:t xml:space="preserve"> ricorda che </w:t>
      </w:r>
      <w:r w:rsidR="00FC5417">
        <w:t>l</w:t>
      </w:r>
      <w:r w:rsidR="00E166FD" w:rsidRPr="00163837">
        <w:rPr>
          <w:b/>
          <w:iCs/>
          <w:sz w:val="22"/>
          <w:szCs w:val="22"/>
        </w:rPr>
        <w:t>a sufficienza in tutte le discipline comporta  l’ammissione automatica all’Esame di Stato.</w:t>
      </w:r>
    </w:p>
    <w:p w:rsidR="00E166FD" w:rsidRPr="00163837" w:rsidRDefault="00E166FD" w:rsidP="00720AE3">
      <w:pPr>
        <w:pStyle w:val="Intestazione"/>
        <w:tabs>
          <w:tab w:val="clear" w:pos="4819"/>
          <w:tab w:val="clear" w:pos="9638"/>
        </w:tabs>
        <w:jc w:val="both"/>
        <w:divId w:val="2123256056"/>
        <w:rPr>
          <w:iCs/>
          <w:sz w:val="22"/>
          <w:szCs w:val="22"/>
        </w:rPr>
      </w:pPr>
      <w:r w:rsidRPr="00163837">
        <w:rPr>
          <w:iCs/>
          <w:sz w:val="22"/>
          <w:szCs w:val="22"/>
        </w:rPr>
        <w:t xml:space="preserve">In tal caso non ci saranno quindi </w:t>
      </w:r>
      <w:r w:rsidRPr="00163837">
        <w:rPr>
          <w:iCs/>
          <w:sz w:val="22"/>
          <w:szCs w:val="22"/>
          <w:u w:val="single"/>
        </w:rPr>
        <w:t>formalmente</w:t>
      </w:r>
      <w:r w:rsidRPr="00163837">
        <w:rPr>
          <w:iCs/>
          <w:sz w:val="22"/>
          <w:szCs w:val="22"/>
        </w:rPr>
        <w:t xml:space="preserve"> “ammissioni a maggioranza”, ma solo decisioni collegiali sui voti, a seguito delle quali conseguiranno i rispettivi esiti.</w:t>
      </w:r>
    </w:p>
    <w:p w:rsidR="00E166FD" w:rsidRDefault="00E166FD" w:rsidP="00720AE3">
      <w:pPr>
        <w:pStyle w:val="Intestazione"/>
        <w:tabs>
          <w:tab w:val="clear" w:pos="4819"/>
          <w:tab w:val="clear" w:pos="9638"/>
        </w:tabs>
        <w:jc w:val="both"/>
        <w:divId w:val="2123256056"/>
        <w:rPr>
          <w:i/>
          <w:sz w:val="22"/>
          <w:szCs w:val="22"/>
        </w:rPr>
      </w:pPr>
      <w:r w:rsidRPr="00E166FD">
        <w:rPr>
          <w:iCs/>
          <w:sz w:val="22"/>
          <w:szCs w:val="22"/>
        </w:rPr>
        <w:t xml:space="preserve">Tuttavia è possibile l'ammissione all'Esame anche </w:t>
      </w:r>
      <w:r w:rsidRPr="00E166FD">
        <w:rPr>
          <w:sz w:val="22"/>
          <w:szCs w:val="22"/>
        </w:rPr>
        <w:t xml:space="preserve">nel caso di votazione inferiore a sei decimi </w:t>
      </w:r>
      <w:r w:rsidRPr="00E166FD">
        <w:rPr>
          <w:sz w:val="22"/>
          <w:szCs w:val="22"/>
          <w:u w:val="single"/>
        </w:rPr>
        <w:t xml:space="preserve">in una disciplina, allorché </w:t>
      </w:r>
      <w:r w:rsidRPr="00E166FD">
        <w:rPr>
          <w:i/>
          <w:sz w:val="22"/>
          <w:szCs w:val="22"/>
          <w:u w:val="single"/>
        </w:rPr>
        <w:t>"</w:t>
      </w:r>
      <w:r w:rsidRPr="00E166FD">
        <w:rPr>
          <w:i/>
          <w:sz w:val="22"/>
          <w:szCs w:val="22"/>
        </w:rPr>
        <w:t xml:space="preserve">il </w:t>
      </w:r>
      <w:proofErr w:type="spellStart"/>
      <w:r w:rsidRPr="00E166FD">
        <w:rPr>
          <w:i/>
          <w:sz w:val="22"/>
          <w:szCs w:val="22"/>
        </w:rPr>
        <w:t>cdc</w:t>
      </w:r>
      <w:proofErr w:type="spellEnd"/>
      <w:r w:rsidRPr="00E166FD">
        <w:rPr>
          <w:i/>
          <w:sz w:val="22"/>
          <w:szCs w:val="22"/>
        </w:rPr>
        <w:t xml:space="preserve"> </w:t>
      </w:r>
      <w:proofErr w:type="spellStart"/>
      <w:r w:rsidRPr="00E166FD">
        <w:rPr>
          <w:i/>
          <w:sz w:val="22"/>
          <w:szCs w:val="22"/>
        </w:rPr>
        <w:t>puo'</w:t>
      </w:r>
      <w:proofErr w:type="spellEnd"/>
      <w:r w:rsidRPr="00E166FD">
        <w:rPr>
          <w:i/>
          <w:sz w:val="22"/>
          <w:szCs w:val="22"/>
        </w:rPr>
        <w:t xml:space="preserve"> deliberare, con adeguata motivazione, l'ammissione all'esame conclusivo del secondo ciclo”. </w:t>
      </w:r>
    </w:p>
    <w:p w:rsidR="001D0B01" w:rsidRPr="00E166FD" w:rsidRDefault="00E166FD" w:rsidP="00720AE3">
      <w:pPr>
        <w:pStyle w:val="Intestazione"/>
        <w:tabs>
          <w:tab w:val="clear" w:pos="4819"/>
          <w:tab w:val="clear" w:pos="9638"/>
        </w:tabs>
        <w:jc w:val="both"/>
        <w:divId w:val="2123256056"/>
        <w:rPr>
          <w:sz w:val="24"/>
          <w:szCs w:val="24"/>
        </w:rPr>
      </w:pPr>
      <w:r w:rsidRPr="00E166FD">
        <w:rPr>
          <w:sz w:val="24"/>
          <w:szCs w:val="24"/>
        </w:rPr>
        <w:t>Ricorda altresì c</w:t>
      </w:r>
      <w:r w:rsidR="000C1188" w:rsidRPr="00E166FD">
        <w:rPr>
          <w:sz w:val="24"/>
          <w:szCs w:val="24"/>
        </w:rPr>
        <w:t xml:space="preserve">he il voto </w:t>
      </w:r>
      <w:r w:rsidR="001D0B01" w:rsidRPr="00E166FD">
        <w:rPr>
          <w:sz w:val="24"/>
          <w:szCs w:val="24"/>
        </w:rPr>
        <w:t xml:space="preserve">nelle singole discipline </w:t>
      </w:r>
      <w:r w:rsidR="000C1188" w:rsidRPr="00E166FD">
        <w:rPr>
          <w:sz w:val="24"/>
          <w:szCs w:val="24"/>
        </w:rPr>
        <w:t>no</w:t>
      </w:r>
      <w:r w:rsidR="004D1E49" w:rsidRPr="00E166FD">
        <w:rPr>
          <w:sz w:val="24"/>
          <w:szCs w:val="24"/>
        </w:rPr>
        <w:t>n</w:t>
      </w:r>
      <w:r w:rsidR="000C1188" w:rsidRPr="00E166FD">
        <w:rPr>
          <w:sz w:val="24"/>
          <w:szCs w:val="24"/>
        </w:rPr>
        <w:t xml:space="preserve"> costituisce comunque un atto univoco e personale dell’insegnante di ogni singola disciplina, </w:t>
      </w:r>
      <w:r w:rsidR="00994DA2" w:rsidRPr="00E166FD">
        <w:rPr>
          <w:sz w:val="24"/>
          <w:szCs w:val="24"/>
        </w:rPr>
        <w:t xml:space="preserve">concretandosi in una decisione collegiale che tiene conto dell’acquisizione complessiva delle competenze maturate nei diversi ambiti; che vanno considerati altresì </w:t>
      </w:r>
      <w:r w:rsidR="001D0B01" w:rsidRPr="00E166FD">
        <w:rPr>
          <w:sz w:val="24"/>
          <w:szCs w:val="24"/>
        </w:rPr>
        <w:t>gli esiti dell’eventuale esperienza di stage in Alternanza scuola lavoro.</w:t>
      </w:r>
    </w:p>
    <w:p w:rsidR="004D1E49" w:rsidRDefault="004D1E49" w:rsidP="00720AE3">
      <w:pPr>
        <w:pStyle w:val="NormaleWeb"/>
        <w:spacing w:before="0" w:beforeAutospacing="0" w:after="0" w:afterAutospacing="0"/>
        <w:jc w:val="both"/>
        <w:divId w:val="2123256056"/>
        <w:rPr>
          <w:rFonts w:eastAsia="Times New Roman"/>
        </w:rPr>
      </w:pPr>
      <w:r>
        <w:rPr>
          <w:rFonts w:eastAsia="Times New Roman"/>
        </w:rPr>
        <w:t xml:space="preserve">Il voto è proposto dal docente della disciplina in base ai criteri indicati nel </w:t>
      </w:r>
      <w:proofErr w:type="spellStart"/>
      <w:r>
        <w:rPr>
          <w:rFonts w:eastAsia="Times New Roman"/>
        </w:rPr>
        <w:t>P.</w:t>
      </w:r>
      <w:r w:rsidR="00DE510C">
        <w:rPr>
          <w:rFonts w:eastAsia="Times New Roman"/>
        </w:rPr>
        <w:t>T.</w:t>
      </w:r>
      <w:r>
        <w:rPr>
          <w:rFonts w:eastAsia="Times New Roman"/>
        </w:rPr>
        <w:t>O.F.</w:t>
      </w:r>
      <w:proofErr w:type="spellEnd"/>
      <w:r>
        <w:rPr>
          <w:rFonts w:eastAsia="Times New Roman"/>
        </w:rPr>
        <w:t xml:space="preserve">, ad un giudizio motivato desunto dagli esiti di un congruo numero di prove effettuate durante l'ultimo </w:t>
      </w:r>
      <w:proofErr w:type="spellStart"/>
      <w:r w:rsidR="00C224A4">
        <w:rPr>
          <w:rFonts w:eastAsia="Times New Roman"/>
        </w:rPr>
        <w:t>penta</w:t>
      </w:r>
      <w:r>
        <w:rPr>
          <w:rFonts w:eastAsia="Times New Roman"/>
        </w:rPr>
        <w:t>mestre</w:t>
      </w:r>
      <w:proofErr w:type="spellEnd"/>
      <w:r>
        <w:rPr>
          <w:rFonts w:eastAsia="Times New Roman"/>
        </w:rPr>
        <w:t>, e sulla base di una valutazione complessiva dell'impegno, interesse e partecipazione dimostrati nell'intero percorso formativo</w:t>
      </w:r>
      <w:r w:rsidR="0079695A">
        <w:rPr>
          <w:rFonts w:eastAsia="Times New Roman"/>
        </w:rPr>
        <w:t>, e delle competenze specifiche acquisite in ciascun ambito disciplinare.</w:t>
      </w:r>
      <w:r>
        <w:rPr>
          <w:rFonts w:eastAsia="Times New Roman"/>
        </w:rPr>
        <w:t xml:space="preserve">. La proposta di voto tiene </w:t>
      </w:r>
      <w:proofErr w:type="spellStart"/>
      <w:r>
        <w:rPr>
          <w:rFonts w:eastAsia="Times New Roman"/>
        </w:rPr>
        <w:t>altresi'</w:t>
      </w:r>
      <w:proofErr w:type="spellEnd"/>
      <w:r>
        <w:rPr>
          <w:rFonts w:eastAsia="Times New Roman"/>
        </w:rPr>
        <w:t xml:space="preserve"> conto delle valutazioni espresse in sede di scrutinio intermedio nonché dell'esito delle verifiche relative ad eventuali iniziative di sostegno e ad interventi di recupero precedentemente effettuati.</w:t>
      </w:r>
    </w:p>
    <w:p w:rsidR="00FC5417" w:rsidRPr="00FC5417" w:rsidRDefault="00FC5417" w:rsidP="00720AE3">
      <w:pPr>
        <w:pStyle w:val="NormaleWeb"/>
        <w:spacing w:before="0" w:beforeAutospacing="0" w:after="0" w:afterAutospacing="0"/>
        <w:jc w:val="both"/>
        <w:divId w:val="2123256056"/>
        <w:rPr>
          <w:sz w:val="16"/>
          <w:szCs w:val="16"/>
        </w:rPr>
      </w:pPr>
    </w:p>
    <w:p w:rsidR="00FC5417" w:rsidRDefault="00FC5417" w:rsidP="00720AE3">
      <w:pPr>
        <w:pStyle w:val="NormaleWeb"/>
        <w:spacing w:before="0" w:beforeAutospacing="0" w:after="0" w:afterAutospacing="0"/>
        <w:jc w:val="both"/>
        <w:divId w:val="2123256056"/>
      </w:pPr>
      <w:r>
        <w:t xml:space="preserve">Si passa ad esaminare la situazione di profitto di ciascun allievo/a. </w:t>
      </w:r>
    </w:p>
    <w:p w:rsidR="00FC5417" w:rsidRPr="00FC5417" w:rsidRDefault="00FC5417" w:rsidP="00720AE3">
      <w:pPr>
        <w:pStyle w:val="NormaleWeb"/>
        <w:spacing w:before="0" w:beforeAutospacing="0" w:after="0" w:afterAutospacing="0"/>
        <w:jc w:val="both"/>
        <w:divId w:val="2123256056"/>
        <w:rPr>
          <w:sz w:val="16"/>
          <w:szCs w:val="16"/>
        </w:rPr>
      </w:pPr>
    </w:p>
    <w:p w:rsidR="00720AE3" w:rsidRDefault="00720AE3" w:rsidP="00720AE3">
      <w:pPr>
        <w:pStyle w:val="NormaleWeb"/>
        <w:jc w:val="both"/>
        <w:divId w:val="2123256056"/>
      </w:pPr>
      <w:r>
        <w:t xml:space="preserve">Il consiglio valuta specificamente la situazione dei seguenti alunni con DSA/DVA ed esprime le seguenti considerazioni.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720AE3" w:rsidTr="00720AE3">
        <w:trPr>
          <w:divId w:val="2123256056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AE3" w:rsidRDefault="00720AE3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</w:tr>
      <w:tr w:rsidR="00720AE3" w:rsidTr="00720AE3">
        <w:trPr>
          <w:divId w:val="21232560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AE3" w:rsidRDefault="00720AE3" w:rsidP="00720AE3">
            <w:pPr>
              <w:jc w:val="both"/>
              <w:rPr>
                <w:rFonts w:eastAsia="Times New Roman"/>
              </w:rPr>
            </w:pPr>
          </w:p>
        </w:tc>
      </w:tr>
      <w:tr w:rsidR="00720AE3" w:rsidTr="00720AE3">
        <w:trPr>
          <w:divId w:val="21232560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AE3" w:rsidRDefault="00720AE3" w:rsidP="00720AE3">
            <w:pPr>
              <w:jc w:val="both"/>
              <w:rPr>
                <w:rFonts w:eastAsia="Times New Roman"/>
              </w:rPr>
            </w:pPr>
          </w:p>
        </w:tc>
      </w:tr>
    </w:tbl>
    <w:p w:rsidR="00720AE3" w:rsidRDefault="00720AE3" w:rsidP="00720AE3">
      <w:pPr>
        <w:pStyle w:val="NormaleWeb"/>
        <w:jc w:val="both"/>
        <w:divId w:val="2123256056"/>
      </w:pPr>
      <w:r>
        <w:t xml:space="preserve">Alunni DSA: sulla base di quanto previsto dall'articolo 10 del D.P.R. 22/6/2009, n.122 e dal relativo DM n.5669 12 luglio 2011 di attuazione della Legge 8 ottobre 2010, n. 170, recante Nuove norme in materia di disturbi specifici di apprendimento in ambito scolastico nonché dalle Linee Guida allegate al citato DM n. 5669/2011, il Consiglio di classe ha adottato le </w:t>
      </w:r>
      <w:proofErr w:type="spellStart"/>
      <w:r>
        <w:t>modalita'</w:t>
      </w:r>
      <w:proofErr w:type="spellEnd"/>
      <w:r>
        <w:t xml:space="preserve"> didattiche e le forme di valutazione individuate nell'ambito dei percorsi didattici individualizzati e personalizzati, allegati al presente verbale.</w:t>
      </w:r>
    </w:p>
    <w:p w:rsidR="004B34F2" w:rsidRDefault="004B34F2" w:rsidP="00720AE3">
      <w:pPr>
        <w:pStyle w:val="NormaleWeb"/>
        <w:spacing w:before="0" w:beforeAutospacing="0" w:after="0" w:afterAutospacing="0"/>
        <w:jc w:val="both"/>
        <w:divId w:val="2123256056"/>
      </w:pPr>
      <w:r>
        <w:t xml:space="preserve">Dopo ampia discussione, tenuto conto dei criteri deliberati dal Collegio docenti e dei giudizi emersi da un congruo numero di verifiche, il Consiglio prende in esame per ciascuna disciplina le proposte di voto e le discute prima di assegnare il voto definitivo. </w:t>
      </w:r>
    </w:p>
    <w:p w:rsidR="004B34F2" w:rsidRPr="004B34F2" w:rsidRDefault="004B34F2" w:rsidP="00720AE3">
      <w:pPr>
        <w:pStyle w:val="NormaleWeb"/>
        <w:jc w:val="both"/>
        <w:divId w:val="2123256056"/>
        <w:rPr>
          <w:i/>
        </w:rPr>
      </w:pPr>
      <w:r w:rsidRPr="004B34F2">
        <w:rPr>
          <w:i/>
        </w:rPr>
        <w:lastRenderedPageBreak/>
        <w:t xml:space="preserve">Sono assegnati </w:t>
      </w:r>
      <w:r w:rsidRPr="004B34F2">
        <w:rPr>
          <w:b/>
          <w:bCs/>
          <w:i/>
          <w:u w:val="single"/>
        </w:rPr>
        <w:t>a maggioranza</w:t>
      </w:r>
      <w:r w:rsidRPr="004B34F2">
        <w:rPr>
          <w:i/>
        </w:rPr>
        <w:t xml:space="preserve"> del Consiglio i seguenti voti di profitto per i s</w:t>
      </w:r>
      <w:r>
        <w:rPr>
          <w:i/>
        </w:rPr>
        <w:t xml:space="preserve">eguenti alunni: </w:t>
      </w:r>
    </w:p>
    <w:p w:rsidR="00FB2FA2" w:rsidRDefault="00FB2FA2" w:rsidP="00720AE3">
      <w:pPr>
        <w:pStyle w:val="NormaleWeb"/>
        <w:jc w:val="both"/>
        <w:divId w:val="2123256056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FB2FA2" w:rsidRDefault="00FC5417" w:rsidP="00720AE3">
      <w:pPr>
        <w:pStyle w:val="NormaleWeb"/>
        <w:jc w:val="both"/>
        <w:divId w:val="2123256056"/>
      </w:pPr>
      <w:r>
        <w:t>I restanti voti sono assegnati all'unanimità.</w:t>
      </w:r>
    </w:p>
    <w:p w:rsidR="00927223" w:rsidRDefault="004A5CB0" w:rsidP="00720AE3">
      <w:pPr>
        <w:pStyle w:val="NormaleWeb"/>
        <w:jc w:val="both"/>
        <w:divId w:val="2123256056"/>
      </w:pPr>
      <w:r>
        <w:t>Si registrano le ulteriori dichiarazioni da parte di altri docenti del consiglio:</w:t>
      </w:r>
    </w:p>
    <w:p w:rsidR="00927223" w:rsidRDefault="004A5CB0" w:rsidP="00720AE3">
      <w:pPr>
        <w:pStyle w:val="NormaleWeb"/>
        <w:jc w:val="both"/>
        <w:divId w:val="212325605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AB" w:rsidRDefault="009768AB" w:rsidP="00720AE3">
      <w:pPr>
        <w:jc w:val="both"/>
        <w:divId w:val="2123256056"/>
        <w:rPr>
          <w:rFonts w:ascii="Arial Black" w:hAnsi="Arial Black"/>
          <w:b/>
          <w:bCs/>
          <w:sz w:val="28"/>
        </w:rPr>
      </w:pPr>
      <w:r>
        <w:rPr>
          <w:b/>
          <w:bCs/>
          <w:sz w:val="28"/>
        </w:rPr>
        <w:t>DOPO AMPIA ANALISI E DISCUSSIONE SI DELIBERA QUANTO SEGUE</w:t>
      </w:r>
      <w:r>
        <w:rPr>
          <w:rFonts w:ascii="Arial Black" w:hAnsi="Arial Black"/>
          <w:b/>
          <w:bCs/>
          <w:sz w:val="28"/>
        </w:rPr>
        <w:t>:</w:t>
      </w:r>
    </w:p>
    <w:p w:rsidR="004B34F2" w:rsidRDefault="004B34F2" w:rsidP="00720AE3">
      <w:pPr>
        <w:pStyle w:val="NormaleWeb"/>
        <w:jc w:val="both"/>
        <w:divId w:val="2123256056"/>
      </w:pPr>
      <w:r>
        <w:t>A. Il Consiglio di Classe delibera l'ammissione all'Esame di S</w:t>
      </w:r>
      <w:r w:rsidR="00FC5417">
        <w:t xml:space="preserve">tato per gli studenti che hanno </w:t>
      </w:r>
      <w:r>
        <w:t xml:space="preserve">conseguito una votazione non inferiore a sei decimi in ciascuna disciplina ed un voto di </w:t>
      </w:r>
      <w:r w:rsidR="00FC5417">
        <w:t>c</w:t>
      </w:r>
      <w:r>
        <w:t>omportamento non inferiore a sei decimi</w:t>
      </w:r>
      <w:r w:rsidR="00FC5417">
        <w:t xml:space="preserve">, o che hanno riportato </w:t>
      </w:r>
      <w:r w:rsidR="00FC5417" w:rsidRPr="00E166FD">
        <w:rPr>
          <w:sz w:val="22"/>
          <w:szCs w:val="22"/>
        </w:rPr>
        <w:t xml:space="preserve">votazione inferiore a sei decimi </w:t>
      </w:r>
      <w:r w:rsidR="00FC5417" w:rsidRPr="00FC5417">
        <w:rPr>
          <w:sz w:val="22"/>
          <w:szCs w:val="22"/>
        </w:rPr>
        <w:t>in una disciplina</w:t>
      </w:r>
      <w:r w:rsidR="00FC5417">
        <w:rPr>
          <w:sz w:val="22"/>
          <w:szCs w:val="22"/>
        </w:rPr>
        <w:t>; in quest'ultimo caso con motivazione specifica</w:t>
      </w:r>
      <w:r w:rsidR="00FC5417" w:rsidRPr="00FC5417">
        <w:t xml:space="preserve"> </w:t>
      </w:r>
      <w:r>
        <w:t>. (Allegato B).</w:t>
      </w:r>
    </w:p>
    <w:p w:rsidR="00927223" w:rsidRDefault="004B34F2" w:rsidP="00720AE3">
      <w:pPr>
        <w:pStyle w:val="NormaleWeb"/>
        <w:spacing w:before="0" w:beforeAutospacing="0" w:after="0" w:afterAutospacing="0"/>
        <w:jc w:val="both"/>
        <w:divId w:val="2123256056"/>
      </w:pPr>
      <w:r>
        <w:t xml:space="preserve">B. </w:t>
      </w:r>
      <w:r w:rsidR="004A5CB0">
        <w:t xml:space="preserve">Il Consiglio delibera </w:t>
      </w:r>
      <w:r>
        <w:t>la non ammissione a</w:t>
      </w:r>
      <w:r w:rsidR="00E66F67">
        <w:t>ll'Esame di S</w:t>
      </w:r>
      <w:r>
        <w:t xml:space="preserve">tato degli studenti di seguito indicati, </w:t>
      </w:r>
      <w:r w:rsidR="00FC5417">
        <w:t>il cui profitto non integra le condizioni legalmente previste per l'ammissione, di cui sopra.</w:t>
      </w:r>
      <w:r>
        <w:t xml:space="preserve"> </w:t>
      </w:r>
      <w:r w:rsidRPr="004B34F2">
        <w:rPr>
          <w:bCs/>
        </w:rPr>
        <w:t>(Allegato B)</w:t>
      </w:r>
      <w:r w:rsidR="00E66F67">
        <w:rPr>
          <w:bCs/>
        </w:rPr>
        <w:t xml:space="preserve">. </w:t>
      </w:r>
      <w:r>
        <w:t xml:space="preserve">Per essi, </w:t>
      </w:r>
      <w:r w:rsidR="004A5CB0">
        <w:t xml:space="preserve">ai sensi dell'art. 6 c. 5 dell'O.M. 92/2007, la deliberazione del consiglio di classe </w:t>
      </w:r>
      <w:proofErr w:type="spellStart"/>
      <w:r w:rsidR="004A5CB0">
        <w:t>sara'</w:t>
      </w:r>
      <w:proofErr w:type="spellEnd"/>
      <w:r w:rsidR="004A5CB0">
        <w:t xml:space="preserve"> comunicata a</w:t>
      </w:r>
      <w:r>
        <w:t>llo studente/ai</w:t>
      </w:r>
      <w:r w:rsidR="004A5CB0">
        <w:t xml:space="preserve"> genitori, prima dell'esposizione dei quadri.</w:t>
      </w:r>
    </w:p>
    <w:p w:rsidR="00927223" w:rsidRDefault="00927223" w:rsidP="00720AE3">
      <w:pPr>
        <w:jc w:val="both"/>
        <w:divId w:val="2123256056"/>
        <w:rPr>
          <w:rFonts w:eastAsia="Times New Roman"/>
        </w:rPr>
      </w:pPr>
    </w:p>
    <w:p w:rsidR="001179AA" w:rsidRP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Studenti ammessi all’Esame di Stato malgrado l’insufficienza riportata in una disciplina</w:t>
      </w:r>
    </w:p>
    <w:p w:rsidR="001179AA" w:rsidRDefault="001179AA" w:rsidP="00720AE3">
      <w:pPr>
        <w:jc w:val="both"/>
        <w:divId w:val="2123256056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1179AA" w:rsidRDefault="001179AA" w:rsidP="00720AE3">
      <w:pPr>
        <w:jc w:val="both"/>
        <w:divId w:val="2123256056"/>
        <w:rPr>
          <w:rFonts w:eastAsia="Times New Roman"/>
        </w:rPr>
      </w:pP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  <w:r w:rsidRPr="001179AA">
        <w:rPr>
          <w:rFonts w:ascii="Times New Roman" w:hAnsi="Times New Roman"/>
          <w:b w:val="0"/>
          <w:sz w:val="24"/>
        </w:rPr>
        <w:t xml:space="preserve">Lo studente </w:t>
      </w:r>
      <w:r>
        <w:rPr>
          <w:rFonts w:ascii="Times New Roman" w:hAnsi="Times New Roman"/>
          <w:b w:val="0"/>
          <w:sz w:val="24"/>
        </w:rPr>
        <w:t xml:space="preserve"> NN viene ammesso a sostenere l’esame di Stato malgrado l’insufficienza riportata in ___________________ ritenendosi che le lacune in tale disciplina permanenti non pregiudichino la sua preparazione complessiva, anche alla luce delle ______________________________________</w:t>
      </w: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</w:t>
      </w: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  <w:r w:rsidRPr="001179AA">
        <w:rPr>
          <w:rFonts w:ascii="Times New Roman" w:hAnsi="Times New Roman"/>
          <w:b w:val="0"/>
          <w:sz w:val="24"/>
        </w:rPr>
        <w:t xml:space="preserve">Lo studente </w:t>
      </w:r>
      <w:r>
        <w:rPr>
          <w:rFonts w:ascii="Times New Roman" w:hAnsi="Times New Roman"/>
          <w:b w:val="0"/>
          <w:sz w:val="24"/>
        </w:rPr>
        <w:t xml:space="preserve"> NN viene ammesso a sostenere l’esame di Stato malgrado l’insufficienza riportata in ___________________ ritenendosi che le lacune in tale disciplina permanenti non pregiudichino la sua preparazione complessiva, anche alla luce delle ______________________________________</w:t>
      </w: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</w:t>
      </w: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  <w:r w:rsidRPr="001179AA">
        <w:rPr>
          <w:rFonts w:ascii="Times New Roman" w:hAnsi="Times New Roman"/>
          <w:b w:val="0"/>
          <w:sz w:val="24"/>
        </w:rPr>
        <w:t xml:space="preserve">Lo studente </w:t>
      </w:r>
      <w:r>
        <w:rPr>
          <w:rFonts w:ascii="Times New Roman" w:hAnsi="Times New Roman"/>
          <w:b w:val="0"/>
          <w:sz w:val="24"/>
        </w:rPr>
        <w:t xml:space="preserve"> NN viene ammesso a sostenere l’esame di Stato malgrado l’insufficienza riportata in ___________________ ritenendosi che le lacune in tale disciplina permanenti non pregiudichino la sua preparazione complessiva, anche alla luce delle ______________________________________</w:t>
      </w: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</w:t>
      </w: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1179AA">
      <w:pPr>
        <w:pStyle w:val="Corpodeltesto2"/>
        <w:divId w:val="2123256056"/>
        <w:rPr>
          <w:rFonts w:ascii="Times New Roman" w:hAnsi="Times New Roman"/>
          <w:sz w:val="24"/>
        </w:rPr>
      </w:pPr>
      <w:r w:rsidRPr="001179AA">
        <w:rPr>
          <w:rFonts w:ascii="Times New Roman" w:hAnsi="Times New Roman"/>
          <w:b w:val="0"/>
          <w:sz w:val="24"/>
        </w:rPr>
        <w:t xml:space="preserve">Lo studente </w:t>
      </w:r>
      <w:r>
        <w:rPr>
          <w:rFonts w:ascii="Times New Roman" w:hAnsi="Times New Roman"/>
          <w:b w:val="0"/>
          <w:sz w:val="24"/>
        </w:rPr>
        <w:t xml:space="preserve"> NN viene ammesso a sostenere l’esame di Stato malgrado l’insufficienza riportata in ___________________ ritenendosi che le lacune in tale disciplina permanenti non pregiudichino la sua preparazione complessiva, anche alla luce delle ______________________________________</w:t>
      </w: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1179AA" w:rsidRDefault="001179AA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DE510C" w:rsidRDefault="00DE510C" w:rsidP="00720AE3">
      <w:pPr>
        <w:pStyle w:val="Corpodeltesto2"/>
        <w:divId w:val="2123256056"/>
        <w:rPr>
          <w:rFonts w:ascii="Times New Roman" w:hAnsi="Times New Roman"/>
          <w:sz w:val="24"/>
        </w:rPr>
      </w:pPr>
      <w:r w:rsidRPr="002D0B8E">
        <w:rPr>
          <w:rFonts w:ascii="Times New Roman" w:hAnsi="Times New Roman"/>
          <w:sz w:val="24"/>
        </w:rPr>
        <w:lastRenderedPageBreak/>
        <w:t>Si procede quindi all</w:t>
      </w:r>
      <w:r>
        <w:rPr>
          <w:rFonts w:ascii="Times New Roman" w:hAnsi="Times New Roman"/>
          <w:sz w:val="24"/>
        </w:rPr>
        <w:t>a certificazione delle competenze acquisite nell’ambito del percorso triennale di Alternanza scuola lavoro</w:t>
      </w:r>
      <w:r w:rsidR="001E5ED4" w:rsidRPr="001E5ED4">
        <w:rPr>
          <w:rFonts w:ascii="Times New Roman" w:hAnsi="Times New Roman"/>
          <w:sz w:val="24"/>
        </w:rPr>
        <w:t xml:space="preserve"> </w:t>
      </w:r>
      <w:r w:rsidR="001E5ED4">
        <w:rPr>
          <w:rFonts w:ascii="Times New Roman" w:hAnsi="Times New Roman"/>
          <w:sz w:val="24"/>
        </w:rPr>
        <w:t>dagli studenti ammessi a sostenere l’Esame di Stato</w:t>
      </w:r>
      <w:r>
        <w:rPr>
          <w:rFonts w:ascii="Times New Roman" w:hAnsi="Times New Roman"/>
          <w:sz w:val="24"/>
        </w:rPr>
        <w:t>.</w:t>
      </w:r>
    </w:p>
    <w:p w:rsidR="00DE510C" w:rsidRDefault="001E5ED4" w:rsidP="00720AE3">
      <w:pPr>
        <w:pStyle w:val="Corpodeltesto2"/>
        <w:divId w:val="2123256056"/>
        <w:rPr>
          <w:rFonts w:ascii="Times New Roman" w:hAnsi="Times New Roman"/>
          <w:b w:val="0"/>
          <w:sz w:val="24"/>
        </w:rPr>
      </w:pPr>
      <w:r w:rsidRPr="001E5ED4">
        <w:rPr>
          <w:rFonts w:ascii="Times New Roman" w:hAnsi="Times New Roman"/>
          <w:b w:val="0"/>
          <w:sz w:val="24"/>
        </w:rPr>
        <w:t xml:space="preserve">A tal proposito </w:t>
      </w:r>
      <w:r w:rsidR="00DE510C" w:rsidRPr="001E5ED4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il Tutor Alternanza coordina, sulla base dei dati rilevati nel triennio, e dell’osservazione delle competenze acquisite dallo studente, la compilazione dell’apposita Scheda di certificazione delle competenze (tecnico/professionali, organizzative, sociali/civiche, trasversali), da parte del Consiglio di classe, che sarà successivamente rilasciata allo studente..</w:t>
      </w:r>
    </w:p>
    <w:p w:rsidR="001E5ED4" w:rsidRDefault="001E5ED4" w:rsidP="00720AE3">
      <w:pPr>
        <w:pStyle w:val="Corpodeltesto2"/>
        <w:divId w:val="212325605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Le scheda riportano le firma del DS, del Coordinatore di classe, del Tutor ASL.</w:t>
      </w:r>
    </w:p>
    <w:p w:rsidR="001E5ED4" w:rsidRPr="001E5ED4" w:rsidRDefault="001E5ED4" w:rsidP="00720AE3">
      <w:pPr>
        <w:pStyle w:val="Corpodeltesto2"/>
        <w:divId w:val="212325605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Copia delle schede resta agli atti dell’Istituto.</w:t>
      </w:r>
    </w:p>
    <w:p w:rsidR="004B34F2" w:rsidRDefault="004B34F2" w:rsidP="00720AE3">
      <w:pPr>
        <w:jc w:val="both"/>
        <w:divId w:val="2123256056"/>
        <w:rPr>
          <w:rFonts w:eastAsia="Times New Roman"/>
        </w:rPr>
      </w:pPr>
    </w:p>
    <w:p w:rsidR="00B10465" w:rsidRPr="002D0B8E" w:rsidRDefault="00B10465" w:rsidP="00720AE3">
      <w:pPr>
        <w:pStyle w:val="Corpodeltesto2"/>
        <w:divId w:val="2123256056"/>
        <w:rPr>
          <w:rFonts w:ascii="Times New Roman" w:hAnsi="Times New Roman"/>
          <w:sz w:val="24"/>
        </w:rPr>
      </w:pPr>
      <w:r w:rsidRPr="002D0B8E">
        <w:rPr>
          <w:rFonts w:ascii="Times New Roman" w:hAnsi="Times New Roman"/>
          <w:sz w:val="24"/>
        </w:rPr>
        <w:t>Si procede quindi all’attribuzione del “Credito scolastico”: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media dei voti ( COMPRESO IL VOTO DI CONDOTTA )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interesse, impegno, partecipazione al dialogo educativo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assiduità nella frequenza scolastica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partecipazione agli organi collegiali, partecipazione ad attività complementari e/o integrative segnalate dal coordinatore di classe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interesse, impegno, profitto conseguito nell’IRC/attività alternative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esito stage Alternanza scuola lavoro</w:t>
      </w:r>
    </w:p>
    <w:p w:rsidR="00B10465" w:rsidRPr="00B10465" w:rsidRDefault="00B10465" w:rsidP="00720AE3">
      <w:pPr>
        <w:pStyle w:val="Corpodeltesto2"/>
        <w:numPr>
          <w:ilvl w:val="0"/>
          <w:numId w:val="6"/>
        </w:numPr>
        <w:divId w:val="2123256056"/>
        <w:rPr>
          <w:rFonts w:ascii="Times New Roman" w:hAnsi="Times New Roman"/>
          <w:b w:val="0"/>
          <w:sz w:val="24"/>
        </w:rPr>
      </w:pPr>
      <w:r w:rsidRPr="00B10465">
        <w:rPr>
          <w:rFonts w:ascii="Times New Roman" w:hAnsi="Times New Roman"/>
          <w:b w:val="0"/>
          <w:sz w:val="24"/>
        </w:rPr>
        <w:t>di prassi, qualora la media dei voti fosse superiore a 0.5 allo studente viene assegnato il punteggio più alto della fascia salvo valutazioni particolari</w:t>
      </w:r>
    </w:p>
    <w:p w:rsidR="00B10465" w:rsidRPr="00B10465" w:rsidRDefault="00B10465" w:rsidP="00720AE3">
      <w:pPr>
        <w:pStyle w:val="Corpodeltesto2"/>
        <w:ind w:left="397"/>
        <w:divId w:val="2123256056"/>
        <w:rPr>
          <w:rFonts w:ascii="Times New Roman" w:hAnsi="Times New Roman"/>
          <w:b w:val="0"/>
          <w:sz w:val="24"/>
        </w:rPr>
      </w:pPr>
    </w:p>
    <w:p w:rsidR="00B10465" w:rsidRPr="005D78D5" w:rsidRDefault="00B10465" w:rsidP="00720AE3">
      <w:pPr>
        <w:autoSpaceDE w:val="0"/>
        <w:autoSpaceDN w:val="0"/>
        <w:adjustRightInd w:val="0"/>
        <w:jc w:val="both"/>
        <w:divId w:val="2123256056"/>
        <w:rPr>
          <w:rFonts w:eastAsia="TT9BF4ACCAtCID-WinCharSetFFFF-H"/>
          <w:b/>
        </w:rPr>
      </w:pPr>
      <w:r w:rsidRPr="0075413E">
        <w:rPr>
          <w:b/>
        </w:rPr>
        <w:t xml:space="preserve">Sulla base dei precedenti criteri espressi e delle precedenti deliberazioni viene attribuito, all’unanimità o a maggioranza, ad ogni alunno il credito scolastico sulla base della TAB. A </w:t>
      </w:r>
    </w:p>
    <w:p w:rsidR="00A75185" w:rsidRDefault="00A75185" w:rsidP="00720AE3">
      <w:pPr>
        <w:pStyle w:val="Corpodeltesto3"/>
        <w:jc w:val="both"/>
        <w:divId w:val="2123256056"/>
        <w:rPr>
          <w:rFonts w:eastAsia="Times New Roman"/>
          <w:b/>
          <w:bCs/>
          <w:sz w:val="24"/>
          <w:szCs w:val="24"/>
        </w:rPr>
      </w:pPr>
    </w:p>
    <w:p w:rsidR="00A75185" w:rsidRPr="0092370B" w:rsidRDefault="00A75185" w:rsidP="00720AE3">
      <w:pPr>
        <w:pStyle w:val="Corpodeltesto"/>
        <w:divId w:val="2123256056"/>
        <w:rPr>
          <w:bCs/>
          <w:color w:val="000000"/>
          <w:sz w:val="16"/>
          <w:szCs w:val="16"/>
          <w:u w:val="single"/>
        </w:rPr>
      </w:pPr>
    </w:p>
    <w:tbl>
      <w:tblPr>
        <w:tblW w:w="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2856"/>
      </w:tblGrid>
      <w:tr w:rsidR="00A75185" w:rsidRPr="0092370B" w:rsidTr="00A75185">
        <w:trPr>
          <w:divId w:val="2123256056"/>
          <w:trHeight w:val="26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Media dei voti</w:t>
            </w:r>
          </w:p>
        </w:tc>
        <w:tc>
          <w:tcPr>
            <w:tcW w:w="2856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Credito scolastico (Punti)</w:t>
            </w:r>
          </w:p>
        </w:tc>
      </w:tr>
      <w:tr w:rsidR="00A75185" w:rsidRPr="0092370B" w:rsidTr="00A75185">
        <w:trPr>
          <w:divId w:val="2123256056"/>
          <w:trHeight w:val="240"/>
          <w:jc w:val="center"/>
        </w:trPr>
        <w:tc>
          <w:tcPr>
            <w:tcW w:w="1559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b/>
                <w:sz w:val="22"/>
                <w:szCs w:val="22"/>
              </w:rPr>
              <w:t>CLASSE QUINTA</w:t>
            </w:r>
          </w:p>
        </w:tc>
      </w:tr>
      <w:tr w:rsidR="00A75185" w:rsidRPr="0092370B" w:rsidTr="00A75185">
        <w:trPr>
          <w:divId w:val="2123256056"/>
          <w:trHeight w:val="260"/>
          <w:jc w:val="center"/>
        </w:trPr>
        <w:tc>
          <w:tcPr>
            <w:tcW w:w="1559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M &lt; 6</w:t>
            </w: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</w:tr>
      <w:tr w:rsidR="00A75185" w:rsidRPr="0092370B" w:rsidTr="00A75185">
        <w:trPr>
          <w:divId w:val="2123256056"/>
          <w:trHeight w:val="26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M = 6</w:t>
            </w: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</w:tr>
      <w:tr w:rsidR="00A75185" w:rsidRPr="0092370B" w:rsidTr="00A75185">
        <w:trPr>
          <w:divId w:val="2123256056"/>
          <w:trHeight w:val="26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6 &lt; M ≤ 7</w:t>
            </w: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</w:tr>
      <w:tr w:rsidR="00A75185" w:rsidRPr="0092370B" w:rsidTr="00A75185">
        <w:trPr>
          <w:divId w:val="2123256056"/>
          <w:trHeight w:val="24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7 &lt; M ≤ 8</w:t>
            </w: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</w:tr>
      <w:tr w:rsidR="00A75185" w:rsidRPr="0092370B" w:rsidTr="00A75185">
        <w:trPr>
          <w:divId w:val="2123256056"/>
          <w:trHeight w:val="26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8 &lt; M ≤ 9</w:t>
            </w:r>
          </w:p>
        </w:tc>
        <w:tc>
          <w:tcPr>
            <w:tcW w:w="2856" w:type="dxa"/>
            <w:shd w:val="clear" w:color="auto" w:fill="auto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13-14</w:t>
            </w:r>
          </w:p>
        </w:tc>
      </w:tr>
      <w:tr w:rsidR="00A75185" w:rsidRPr="00163837" w:rsidTr="00A75185">
        <w:trPr>
          <w:divId w:val="2123256056"/>
          <w:trHeight w:val="260"/>
          <w:jc w:val="center"/>
        </w:trPr>
        <w:tc>
          <w:tcPr>
            <w:tcW w:w="1559" w:type="dxa"/>
          </w:tcPr>
          <w:p w:rsidR="00A75185" w:rsidRPr="0092370B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9 &lt; M ≤ 10</w:t>
            </w:r>
          </w:p>
        </w:tc>
        <w:tc>
          <w:tcPr>
            <w:tcW w:w="2856" w:type="dxa"/>
            <w:shd w:val="clear" w:color="auto" w:fill="auto"/>
          </w:tcPr>
          <w:p w:rsidR="00A75185" w:rsidRPr="00163837" w:rsidRDefault="00A75185" w:rsidP="00720A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70B">
              <w:rPr>
                <w:rFonts w:ascii="Times New Roman" w:hAnsi="Times New Roman" w:cs="Times New Roman"/>
                <w:sz w:val="22"/>
                <w:szCs w:val="22"/>
              </w:rPr>
              <w:t>14-15</w:t>
            </w:r>
          </w:p>
        </w:tc>
      </w:tr>
    </w:tbl>
    <w:p w:rsidR="00A75185" w:rsidRPr="00163837" w:rsidRDefault="00A75185" w:rsidP="00720AE3">
      <w:pPr>
        <w:pStyle w:val="Default"/>
        <w:jc w:val="both"/>
        <w:divId w:val="2123256056"/>
        <w:rPr>
          <w:rFonts w:ascii="Times New Roman" w:hAnsi="Times New Roman" w:cs="Times New Roman"/>
          <w:color w:val="auto"/>
          <w:sz w:val="22"/>
          <w:szCs w:val="22"/>
        </w:rPr>
      </w:pPr>
    </w:p>
    <w:p w:rsidR="00B10465" w:rsidRDefault="00B10465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B10465" w:rsidRDefault="00B10465" w:rsidP="00720AE3">
      <w:pPr>
        <w:pStyle w:val="Corpodeltesto2"/>
        <w:divId w:val="2123256056"/>
        <w:rPr>
          <w:rFonts w:ascii="Times New Roman" w:hAnsi="Times New Roman"/>
          <w:sz w:val="24"/>
        </w:rPr>
      </w:pPr>
    </w:p>
    <w:p w:rsidR="00B10465" w:rsidRDefault="00B10465" w:rsidP="00720AE3">
      <w:pPr>
        <w:jc w:val="both"/>
        <w:divId w:val="2123256056"/>
      </w:pPr>
      <w:r>
        <w:t>Tutte le decisioni sulla attribuzione del Credito Scolastico vengono deliberate  all’ unanimità salvo nei seguenti casi, in cui si indicano i docenti contrari e le rispettive motivazioni di voto:</w:t>
      </w:r>
    </w:p>
    <w:p w:rsidR="00B10465" w:rsidRDefault="00B10465" w:rsidP="00720AE3">
      <w:pPr>
        <w:jc w:val="both"/>
        <w:divId w:val="212325605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465" w:rsidRDefault="00B10465" w:rsidP="00720AE3">
      <w:pPr>
        <w:jc w:val="both"/>
        <w:divId w:val="2123256056"/>
      </w:pPr>
    </w:p>
    <w:p w:rsidR="00927223" w:rsidRDefault="004A5CB0" w:rsidP="00720AE3">
      <w:pPr>
        <w:pStyle w:val="NormaleWeb"/>
        <w:jc w:val="both"/>
        <w:divId w:val="2123256056"/>
      </w:pPr>
      <w:r>
        <w:t>Quindi risultano assegnati i seguenti punteggi di credito scolastico per ciascun alunno:</w:t>
      </w:r>
    </w:p>
    <w:p w:rsidR="00B10465" w:rsidRPr="00B10465" w:rsidRDefault="00B10465" w:rsidP="00720AE3">
      <w:pPr>
        <w:pStyle w:val="NormaleWeb"/>
        <w:jc w:val="both"/>
        <w:divId w:val="2123256056"/>
        <w:rPr>
          <w:b/>
        </w:rPr>
      </w:pPr>
      <w:r w:rsidRPr="00B10465">
        <w:rPr>
          <w:b/>
        </w:rPr>
        <w:t>TAB</w:t>
      </w:r>
    </w:p>
    <w:p w:rsidR="00B10465" w:rsidRDefault="00B10465" w:rsidP="00720AE3">
      <w:pPr>
        <w:pStyle w:val="NormaleWeb"/>
        <w:jc w:val="both"/>
        <w:divId w:val="2123256056"/>
      </w:pPr>
    </w:p>
    <w:p w:rsidR="00927223" w:rsidRDefault="004A5CB0" w:rsidP="00720AE3">
      <w:pPr>
        <w:pStyle w:val="NormaleWeb"/>
        <w:jc w:val="both"/>
        <w:divId w:val="2123256056"/>
      </w:pPr>
      <w:r>
        <w:t>Al termine delle operazioni di cui sopra il presidente del consiglio di classe provvede alla lettura dei voti e alla loro trascrizione sul tabellone allegato al presente verbale.</w:t>
      </w:r>
    </w:p>
    <w:p w:rsidR="00B10465" w:rsidRDefault="00B10465" w:rsidP="00720AE3">
      <w:pPr>
        <w:pStyle w:val="Corpodeltesto"/>
        <w:divId w:val="2123256056"/>
        <w:rPr>
          <w:sz w:val="24"/>
        </w:rPr>
      </w:pPr>
      <w:r>
        <w:rPr>
          <w:sz w:val="24"/>
        </w:rPr>
        <w:lastRenderedPageBreak/>
        <w:t>Il Tabellone riassuntivo dei voti  viene stampato e allegato in fotocopia al presente verbale, d</w:t>
      </w:r>
      <w:r w:rsidR="00E86B8B">
        <w:rPr>
          <w:sz w:val="24"/>
        </w:rPr>
        <w:t>i cui costituisce parte integrante.</w:t>
      </w:r>
    </w:p>
    <w:p w:rsidR="00B10465" w:rsidRDefault="00B10465" w:rsidP="00720AE3">
      <w:pPr>
        <w:pStyle w:val="Corpodeltesto"/>
        <w:divId w:val="2123256056"/>
        <w:rPr>
          <w:sz w:val="24"/>
        </w:rPr>
      </w:pPr>
      <w:bookmarkStart w:id="0" w:name="_GoBack"/>
      <w:bookmarkEnd w:id="0"/>
    </w:p>
    <w:p w:rsidR="00D93B1D" w:rsidRDefault="00B10465" w:rsidP="00720AE3">
      <w:pPr>
        <w:pStyle w:val="NormaleWeb"/>
        <w:jc w:val="both"/>
        <w:divId w:val="2123256056"/>
      </w:pPr>
      <w:r>
        <w:t xml:space="preserve">Viene compilata, dal </w:t>
      </w:r>
      <w:r w:rsidR="00D93B1D">
        <w:t xml:space="preserve">Prof.                  </w:t>
      </w:r>
      <w:r>
        <w:t xml:space="preserve"> per ogni studente </w:t>
      </w:r>
      <w:r w:rsidR="00D93B1D">
        <w:t xml:space="preserve">non ammesso allo scrutinio/all’Esame, </w:t>
      </w:r>
      <w:r>
        <w:t xml:space="preserve">la </w:t>
      </w:r>
      <w:r w:rsidR="00D93B1D">
        <w:t xml:space="preserve">lettera esplicativa alle famiglie. </w:t>
      </w:r>
    </w:p>
    <w:p w:rsidR="00D93B1D" w:rsidRPr="00D93B1D" w:rsidRDefault="00D93B1D" w:rsidP="00720AE3">
      <w:pPr>
        <w:pStyle w:val="Corpodeltesto"/>
        <w:divId w:val="2123256056"/>
        <w:rPr>
          <w:sz w:val="24"/>
        </w:rPr>
      </w:pPr>
      <w:r w:rsidRPr="00D93B1D">
        <w:rPr>
          <w:sz w:val="24"/>
        </w:rPr>
        <w:t>Ultimate tutte le operazioni</w:t>
      </w:r>
      <w:r w:rsidR="00CE0220">
        <w:rPr>
          <w:sz w:val="24"/>
        </w:rPr>
        <w:t>, vengono a</w:t>
      </w:r>
      <w:r w:rsidRPr="00D93B1D">
        <w:rPr>
          <w:sz w:val="24"/>
        </w:rPr>
        <w:t xml:space="preserve">pposte le firme di rito, con la raccomandazione del presidente al rigoroso </w:t>
      </w:r>
      <w:r w:rsidR="00CE0220">
        <w:rPr>
          <w:sz w:val="24"/>
        </w:rPr>
        <w:t>rispetto del segreto d’ufficio.</w:t>
      </w:r>
    </w:p>
    <w:p w:rsidR="00D93B1D" w:rsidRPr="00D93B1D" w:rsidRDefault="00D93B1D" w:rsidP="00720AE3">
      <w:pPr>
        <w:jc w:val="both"/>
        <w:divId w:val="2123256056"/>
        <w:rPr>
          <w:rFonts w:ascii="Arial Black" w:hAnsi="Arial Black"/>
        </w:rPr>
      </w:pPr>
    </w:p>
    <w:p w:rsidR="00D93B1D" w:rsidRPr="00D93B1D" w:rsidRDefault="00D93B1D" w:rsidP="00720AE3">
      <w:pPr>
        <w:jc w:val="both"/>
        <w:divId w:val="2123256056"/>
      </w:pPr>
      <w:r w:rsidRPr="00D93B1D">
        <w:t>Letto, approvato e sottoscritto il presente verbale, la seduta e' tolta alle ore</w:t>
      </w:r>
    </w:p>
    <w:p w:rsidR="00D93B1D" w:rsidRPr="00D93B1D" w:rsidRDefault="00D93B1D" w:rsidP="00720AE3">
      <w:pPr>
        <w:jc w:val="both"/>
        <w:divId w:val="2123256056"/>
      </w:pPr>
    </w:p>
    <w:p w:rsidR="00D93B1D" w:rsidRDefault="00D93B1D" w:rsidP="00720AE3">
      <w:pPr>
        <w:pStyle w:val="NormaleWeb"/>
        <w:jc w:val="both"/>
        <w:divId w:val="2123256056"/>
      </w:pPr>
      <w:r w:rsidRPr="00D93B1D">
        <w:t>CERNUSCO SUL NAVIGLIO</w:t>
      </w:r>
      <w:r w:rsidR="00A75185">
        <w:t>,</w:t>
      </w:r>
      <w:r w:rsidRPr="00D93B1D">
        <w:t xml:space="preserve"> l</w:t>
      </w:r>
      <w:r w:rsidR="00A75185">
        <w:t xml:space="preserve">ì             </w:t>
      </w:r>
      <w:r w:rsidRPr="00D93B1D">
        <w:t>/06/201</w:t>
      </w:r>
      <w:r w:rsidR="001E5ED4">
        <w:t>8</w:t>
      </w:r>
    </w:p>
    <w:p w:rsidR="00D93B1D" w:rsidRDefault="00D93B1D" w:rsidP="00720AE3">
      <w:pPr>
        <w:pStyle w:val="NormaleWeb"/>
        <w:jc w:val="both"/>
        <w:divId w:val="2123256056"/>
      </w:pPr>
    </w:p>
    <w:p w:rsidR="00093242" w:rsidRDefault="00093242" w:rsidP="00720AE3">
      <w:pPr>
        <w:pStyle w:val="NormaleWeb"/>
        <w:jc w:val="both"/>
        <w:divId w:val="2123256056"/>
      </w:pPr>
    </w:p>
    <w:p w:rsidR="00093242" w:rsidRDefault="00D93B1D" w:rsidP="00720AE3">
      <w:pPr>
        <w:pStyle w:val="NormaleWeb"/>
        <w:jc w:val="both"/>
        <w:divId w:val="2123256056"/>
      </w:pPr>
      <w:r w:rsidRPr="00D93B1D">
        <w:t xml:space="preserve">IL SEGRETARIO DEL CONSIGLIO DI CLASSE                          </w:t>
      </w:r>
      <w:r w:rsidR="00093242">
        <w:t xml:space="preserve">                          </w:t>
      </w:r>
      <w:r>
        <w:t xml:space="preserve">  </w:t>
      </w:r>
      <w:r w:rsidRPr="00D93B1D">
        <w:t xml:space="preserve">   </w:t>
      </w:r>
    </w:p>
    <w:p w:rsidR="00093242" w:rsidRDefault="00093242" w:rsidP="00720AE3">
      <w:pPr>
        <w:pStyle w:val="NormaleWeb"/>
        <w:jc w:val="both"/>
        <w:divId w:val="2123256056"/>
      </w:pPr>
    </w:p>
    <w:p w:rsidR="00927223" w:rsidRDefault="00D93B1D" w:rsidP="00720AE3">
      <w:pPr>
        <w:pStyle w:val="NormaleWeb"/>
        <w:jc w:val="both"/>
        <w:divId w:val="2123256056"/>
      </w:pPr>
      <w:r w:rsidRPr="00D93B1D">
        <w:t>IL PRESIDENTE DEL CONSIGLIO DI CLASSE</w:t>
      </w:r>
      <w:r>
        <w:t xml:space="preserve"> </w:t>
      </w:r>
    </w:p>
    <w:p w:rsidR="00D93B1D" w:rsidRDefault="00D93B1D" w:rsidP="00720AE3">
      <w:pPr>
        <w:pStyle w:val="NormaleWeb"/>
        <w:jc w:val="both"/>
        <w:divId w:val="2123256056"/>
      </w:pP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>Allegato A</w:t>
      </w:r>
    </w:p>
    <w:p w:rsidR="00927223" w:rsidRDefault="004A5CB0" w:rsidP="00720AE3">
      <w:pPr>
        <w:pStyle w:val="NormaleWeb"/>
        <w:jc w:val="both"/>
        <w:divId w:val="2123256056"/>
      </w:pPr>
      <w:r>
        <w:t>Di seguito sono indicati i giudizi sintetici per alunno e per materia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5196"/>
      </w:tblGrid>
      <w:tr w:rsidR="00927223">
        <w:trPr>
          <w:divId w:val="2123256056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</w:tr>
    </w:tbl>
    <w:p w:rsidR="00927223" w:rsidRDefault="00927223" w:rsidP="00720AE3">
      <w:pPr>
        <w:jc w:val="both"/>
        <w:divId w:val="2123256056"/>
        <w:rPr>
          <w:rFonts w:eastAsia="Times New Roman"/>
        </w:rPr>
      </w:pPr>
    </w:p>
    <w:p w:rsidR="00927223" w:rsidRDefault="004A5CB0" w:rsidP="00720AE3">
      <w:pPr>
        <w:pStyle w:val="NormaleWeb"/>
        <w:jc w:val="both"/>
        <w:divId w:val="2123256056"/>
      </w:pPr>
      <w:r>
        <w:rPr>
          <w:b/>
          <w:bCs/>
        </w:rPr>
        <w:t>Allegato B</w:t>
      </w:r>
    </w:p>
    <w:p w:rsidR="00927223" w:rsidRDefault="004A5CB0" w:rsidP="00720AE3">
      <w:pPr>
        <w:pStyle w:val="NormaleWeb"/>
        <w:jc w:val="both"/>
        <w:divId w:val="2123256056"/>
      </w:pPr>
      <w:r>
        <w:t xml:space="preserve">Di seguito sono indicati gli esiti deliberati dal </w:t>
      </w:r>
      <w:proofErr w:type="spellStart"/>
      <w:r>
        <w:t>CdC</w:t>
      </w:r>
      <w:proofErr w:type="spellEnd"/>
      <w: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2562"/>
        <w:gridCol w:w="1927"/>
        <w:gridCol w:w="3596"/>
      </w:tblGrid>
      <w:tr w:rsidR="00927223">
        <w:trPr>
          <w:divId w:val="2123256056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Esito Finale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7223" w:rsidRDefault="004A5CB0" w:rsidP="00720AE3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Decisione presa a</w:t>
            </w:r>
          </w:p>
        </w:tc>
      </w:tr>
    </w:tbl>
    <w:p w:rsidR="00927223" w:rsidRDefault="00927223" w:rsidP="00720AE3">
      <w:pPr>
        <w:jc w:val="both"/>
        <w:divId w:val="2123256056"/>
        <w:rPr>
          <w:rFonts w:eastAsia="Times New Roman"/>
        </w:rPr>
      </w:pPr>
    </w:p>
    <w:sectPr w:rsidR="00927223" w:rsidSect="00927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9BF4ACCAtCID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C73"/>
    <w:multiLevelType w:val="multilevel"/>
    <w:tmpl w:val="9796D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9E"/>
    <w:multiLevelType w:val="hybridMultilevel"/>
    <w:tmpl w:val="0BD447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33236"/>
    <w:multiLevelType w:val="multilevel"/>
    <w:tmpl w:val="E070E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75F20"/>
    <w:multiLevelType w:val="multilevel"/>
    <w:tmpl w:val="2A740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E5FC6"/>
    <w:multiLevelType w:val="hybridMultilevel"/>
    <w:tmpl w:val="B9708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34061"/>
    <w:multiLevelType w:val="hybridMultilevel"/>
    <w:tmpl w:val="FCAC01AE"/>
    <w:lvl w:ilvl="0" w:tplc="87BEEFF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4054C"/>
    <w:multiLevelType w:val="hybridMultilevel"/>
    <w:tmpl w:val="AB6AA8C4"/>
    <w:lvl w:ilvl="0" w:tplc="B808782C">
      <w:start w:val="1"/>
      <w:numFmt w:val="bullet"/>
      <w:lvlText w:val=""/>
      <w:lvlJc w:val="left"/>
      <w:pPr>
        <w:tabs>
          <w:tab w:val="num" w:pos="425"/>
        </w:tabs>
        <w:ind w:left="425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7">
    <w:nsid w:val="7112190B"/>
    <w:multiLevelType w:val="hybridMultilevel"/>
    <w:tmpl w:val="F990D1BA"/>
    <w:lvl w:ilvl="0" w:tplc="B80878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4A5CB0"/>
    <w:rsid w:val="00093242"/>
    <w:rsid w:val="000C1188"/>
    <w:rsid w:val="001179AA"/>
    <w:rsid w:val="001C4DE0"/>
    <w:rsid w:val="001D0B01"/>
    <w:rsid w:val="001E5ED4"/>
    <w:rsid w:val="002E0379"/>
    <w:rsid w:val="00341BC3"/>
    <w:rsid w:val="0035119D"/>
    <w:rsid w:val="003772B4"/>
    <w:rsid w:val="004870A6"/>
    <w:rsid w:val="004A5CB0"/>
    <w:rsid w:val="004B34F2"/>
    <w:rsid w:val="004D1E49"/>
    <w:rsid w:val="005369C7"/>
    <w:rsid w:val="006F3A49"/>
    <w:rsid w:val="00720AE3"/>
    <w:rsid w:val="0079695A"/>
    <w:rsid w:val="00865550"/>
    <w:rsid w:val="008D00B2"/>
    <w:rsid w:val="00900694"/>
    <w:rsid w:val="00922709"/>
    <w:rsid w:val="00927223"/>
    <w:rsid w:val="00931B10"/>
    <w:rsid w:val="009768AB"/>
    <w:rsid w:val="00994DA2"/>
    <w:rsid w:val="009B4439"/>
    <w:rsid w:val="00A75185"/>
    <w:rsid w:val="00B03737"/>
    <w:rsid w:val="00B10465"/>
    <w:rsid w:val="00B86C5D"/>
    <w:rsid w:val="00C11CEF"/>
    <w:rsid w:val="00C14A5D"/>
    <w:rsid w:val="00C224A4"/>
    <w:rsid w:val="00C53BB7"/>
    <w:rsid w:val="00CD6902"/>
    <w:rsid w:val="00CE0220"/>
    <w:rsid w:val="00CE789A"/>
    <w:rsid w:val="00D93B1D"/>
    <w:rsid w:val="00DE510C"/>
    <w:rsid w:val="00E166FD"/>
    <w:rsid w:val="00E66F67"/>
    <w:rsid w:val="00E7575B"/>
    <w:rsid w:val="00E86B8B"/>
    <w:rsid w:val="00EE6D7D"/>
    <w:rsid w:val="00FB2FA2"/>
    <w:rsid w:val="00FC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223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10465"/>
    <w:pPr>
      <w:keepNext/>
      <w:jc w:val="center"/>
      <w:outlineLvl w:val="0"/>
    </w:pPr>
    <w:rPr>
      <w:rFonts w:eastAsia="Times New Roman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10465"/>
    <w:pPr>
      <w:keepNext/>
      <w:jc w:val="both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722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369C7"/>
    <w:rPr>
      <w:i/>
      <w:iCs/>
    </w:rPr>
  </w:style>
  <w:style w:type="paragraph" w:styleId="Intestazione">
    <w:name w:val="header"/>
    <w:basedOn w:val="Normale"/>
    <w:link w:val="IntestazioneCarattere"/>
    <w:semiHidden/>
    <w:rsid w:val="009B4439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4439"/>
  </w:style>
  <w:style w:type="paragraph" w:styleId="Paragrafoelenco">
    <w:name w:val="List Paragraph"/>
    <w:basedOn w:val="Normale"/>
    <w:uiPriority w:val="34"/>
    <w:qFormat/>
    <w:rsid w:val="00CE7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semiHidden/>
    <w:rsid w:val="004870A6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870A6"/>
    <w:rPr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B10465"/>
    <w:pPr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10465"/>
    <w:rPr>
      <w:sz w:val="28"/>
      <w:szCs w:val="24"/>
    </w:rPr>
  </w:style>
  <w:style w:type="paragraph" w:styleId="Corpodeltesto2">
    <w:name w:val="Body Text 2"/>
    <w:basedOn w:val="Normale"/>
    <w:link w:val="Corpodeltesto2Carattere"/>
    <w:semiHidden/>
    <w:rsid w:val="00B10465"/>
    <w:pPr>
      <w:jc w:val="both"/>
    </w:pPr>
    <w:rPr>
      <w:rFonts w:ascii="Arial Black" w:eastAsia="Times New Roman" w:hAnsi="Arial Black"/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0465"/>
    <w:rPr>
      <w:rFonts w:ascii="Arial Black" w:hAnsi="Arial Black"/>
      <w:b/>
      <w:bCs/>
      <w:sz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B10465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10465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B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B8B"/>
    <w:rPr>
      <w:rFonts w:ascii="Segoe UI" w:eastAsiaTheme="minorEastAsia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51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5185"/>
    <w:rPr>
      <w:rFonts w:eastAsiaTheme="minorEastAsia"/>
      <w:sz w:val="16"/>
      <w:szCs w:val="16"/>
    </w:rPr>
  </w:style>
  <w:style w:type="paragraph" w:customStyle="1" w:styleId="Default">
    <w:name w:val="Default"/>
    <w:rsid w:val="00A751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C8EC-A088-4C2D-800C-13FCFF7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2217</Words>
  <Characters>15074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nicola F</cp:lastModifiedBy>
  <cp:revision>17</cp:revision>
  <cp:lastPrinted>2016-06-06T10:37:00Z</cp:lastPrinted>
  <dcterms:created xsi:type="dcterms:W3CDTF">2016-06-02T08:00:00Z</dcterms:created>
  <dcterms:modified xsi:type="dcterms:W3CDTF">2019-06-05T21:40:00Z</dcterms:modified>
</cp:coreProperties>
</file>